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8B" w:rsidRDefault="00D01D8B" w:rsidP="009013DB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F2397">
        <w:rPr>
          <w:rFonts w:ascii="Times New Roman" w:hAnsi="Times New Roman" w:cs="Times New Roman"/>
          <w:b/>
          <w:sz w:val="24"/>
          <w:szCs w:val="24"/>
        </w:rPr>
        <w:t xml:space="preserve">ИЗВЕЩЕНИЕ О ВНЕСЕНИИ ИЗМЕНЕНИЙ </w:t>
      </w:r>
      <w:r w:rsidRPr="003F2397">
        <w:rPr>
          <w:rFonts w:ascii="Times New Roman" w:hAnsi="Times New Roman" w:cs="Times New Roman"/>
          <w:b/>
          <w:sz w:val="24"/>
          <w:szCs w:val="24"/>
        </w:rPr>
        <w:br/>
        <w:t xml:space="preserve">В </w:t>
      </w:r>
      <w:r w:rsidR="00FC1B30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="00FC1B30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="00FC1B30">
        <w:rPr>
          <w:rFonts w:ascii="Times New Roman" w:hAnsi="Times New Roman" w:cs="Times New Roman"/>
          <w:b/>
          <w:sz w:val="24"/>
          <w:szCs w:val="24"/>
        </w:rPr>
        <w:t xml:space="preserve">КЦИОНА В ЭЛЕКТРОННОЙ ФОРМЕ И </w:t>
      </w:r>
      <w:r w:rsidR="00E070DC" w:rsidRPr="003F2397">
        <w:rPr>
          <w:rFonts w:ascii="Times New Roman" w:hAnsi="Times New Roman" w:cs="Times New Roman"/>
          <w:b/>
          <w:sz w:val="24"/>
          <w:szCs w:val="24"/>
        </w:rPr>
        <w:t>ДОКУМЕНТАЦИЮ</w:t>
      </w:r>
      <w:r w:rsidR="00E070DC">
        <w:rPr>
          <w:rFonts w:ascii="Times New Roman" w:hAnsi="Times New Roman" w:cs="Times New Roman"/>
          <w:b/>
          <w:sz w:val="24"/>
          <w:szCs w:val="24"/>
        </w:rPr>
        <w:t xml:space="preserve"> ОБ АУКЦИОНЕ</w:t>
      </w:r>
      <w:r w:rsidR="00FC1B30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</w:t>
      </w:r>
    </w:p>
    <w:p w:rsidR="007971DF" w:rsidRPr="003F2397" w:rsidRDefault="007971DF" w:rsidP="0054790F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30A51" w:rsidRPr="00486CA4" w:rsidRDefault="00C30A51" w:rsidP="00702713">
      <w:pPr>
        <w:numPr>
          <w:ilvl w:val="0"/>
          <w:numId w:val="2"/>
        </w:numPr>
        <w:tabs>
          <w:tab w:val="clear" w:pos="360"/>
          <w:tab w:val="num" w:pos="142"/>
        </w:tabs>
        <w:autoSpaceDE w:val="0"/>
        <w:autoSpaceDN w:val="0"/>
        <w:adjustRightInd w:val="0"/>
        <w:ind w:left="142" w:hanging="426"/>
        <w:rPr>
          <w:sz w:val="22"/>
          <w:szCs w:val="22"/>
        </w:rPr>
      </w:pPr>
      <w:r w:rsidRPr="00486CA4">
        <w:rPr>
          <w:b/>
          <w:bCs/>
          <w:sz w:val="22"/>
          <w:szCs w:val="22"/>
        </w:rPr>
        <w:t>Идентификационный код закупки</w:t>
      </w:r>
      <w:r w:rsidRPr="00486CA4">
        <w:rPr>
          <w:b/>
          <w:bCs/>
          <w:sz w:val="22"/>
          <w:szCs w:val="22"/>
          <w:lang w:val="en-US"/>
        </w:rPr>
        <w:t>:</w:t>
      </w:r>
      <w:r w:rsidRPr="00486CA4">
        <w:rPr>
          <w:b/>
          <w:bCs/>
          <w:sz w:val="22"/>
          <w:szCs w:val="22"/>
        </w:rPr>
        <w:t xml:space="preserve"> </w:t>
      </w:r>
      <w:r w:rsidR="004650E2" w:rsidRPr="00486CA4">
        <w:rPr>
          <w:b/>
          <w:bCs/>
          <w:sz w:val="22"/>
          <w:szCs w:val="22"/>
        </w:rPr>
        <w:t>0187300005814000714</w:t>
      </w:r>
      <w:r w:rsidRPr="00486CA4">
        <w:rPr>
          <w:b/>
          <w:bCs/>
          <w:sz w:val="22"/>
          <w:szCs w:val="22"/>
          <w:lang w:val="en-US"/>
        </w:rPr>
        <w:t>.</w:t>
      </w:r>
    </w:p>
    <w:p w:rsidR="00C30A51" w:rsidRPr="00486CA4" w:rsidRDefault="00C30A51" w:rsidP="00702713">
      <w:pPr>
        <w:numPr>
          <w:ilvl w:val="0"/>
          <w:numId w:val="2"/>
        </w:numPr>
        <w:tabs>
          <w:tab w:val="clear" w:pos="360"/>
          <w:tab w:val="num" w:pos="142"/>
        </w:tabs>
        <w:autoSpaceDE w:val="0"/>
        <w:autoSpaceDN w:val="0"/>
        <w:adjustRightInd w:val="0"/>
        <w:ind w:left="142" w:hanging="426"/>
        <w:rPr>
          <w:sz w:val="22"/>
          <w:szCs w:val="22"/>
        </w:rPr>
      </w:pPr>
      <w:r w:rsidRPr="00486CA4">
        <w:rPr>
          <w:sz w:val="22"/>
          <w:szCs w:val="22"/>
        </w:rPr>
        <w:t xml:space="preserve">Наименование аукциона в электронной форме: </w:t>
      </w:r>
      <w:r w:rsidR="000F33F4" w:rsidRPr="00486CA4">
        <w:rPr>
          <w:sz w:val="22"/>
          <w:szCs w:val="22"/>
        </w:rPr>
        <w:t xml:space="preserve">аукцион в электронной форме на право заключения гражданско-правового договора на </w:t>
      </w:r>
      <w:r w:rsidR="004650E2" w:rsidRPr="00486CA4">
        <w:rPr>
          <w:sz w:val="22"/>
          <w:szCs w:val="22"/>
        </w:rPr>
        <w:t>оказание услуг по техническому обслуживанию системы охранного видеонаблюдения на 2015 год</w:t>
      </w:r>
      <w:r w:rsidRPr="00486CA4">
        <w:rPr>
          <w:sz w:val="22"/>
          <w:szCs w:val="22"/>
        </w:rPr>
        <w:t>.</w:t>
      </w:r>
    </w:p>
    <w:p w:rsidR="00C30A51" w:rsidRPr="00486CA4" w:rsidRDefault="00C30A51" w:rsidP="00702713">
      <w:pPr>
        <w:numPr>
          <w:ilvl w:val="0"/>
          <w:numId w:val="2"/>
        </w:numPr>
        <w:tabs>
          <w:tab w:val="clear" w:pos="360"/>
          <w:tab w:val="num" w:pos="142"/>
        </w:tabs>
        <w:autoSpaceDE w:val="0"/>
        <w:autoSpaceDN w:val="0"/>
        <w:adjustRightInd w:val="0"/>
        <w:ind w:left="142" w:hanging="426"/>
        <w:jc w:val="both"/>
        <w:rPr>
          <w:sz w:val="22"/>
          <w:szCs w:val="22"/>
        </w:rPr>
      </w:pPr>
      <w:r w:rsidRPr="00486CA4">
        <w:rPr>
          <w:sz w:val="22"/>
          <w:szCs w:val="22"/>
        </w:rPr>
        <w:t xml:space="preserve">Аукцион в электронной форме проводит: </w:t>
      </w:r>
      <w:r w:rsidR="00995AF7" w:rsidRPr="00486CA4">
        <w:rPr>
          <w:sz w:val="22"/>
          <w:szCs w:val="22"/>
        </w:rPr>
        <w:t>Упо</w:t>
      </w:r>
      <w:r w:rsidRPr="00486CA4">
        <w:rPr>
          <w:sz w:val="22"/>
          <w:szCs w:val="22"/>
        </w:rPr>
        <w:t>лномоченный орган.</w:t>
      </w:r>
    </w:p>
    <w:p w:rsidR="00C30A51" w:rsidRPr="00486CA4" w:rsidRDefault="00C30A51" w:rsidP="00702713">
      <w:pPr>
        <w:numPr>
          <w:ilvl w:val="1"/>
          <w:numId w:val="2"/>
        </w:numPr>
        <w:tabs>
          <w:tab w:val="num" w:pos="142"/>
        </w:tabs>
        <w:autoSpaceDE w:val="0"/>
        <w:autoSpaceDN w:val="0"/>
        <w:adjustRightInd w:val="0"/>
        <w:ind w:left="142" w:hanging="426"/>
        <w:rPr>
          <w:sz w:val="22"/>
          <w:szCs w:val="22"/>
        </w:rPr>
      </w:pPr>
      <w:r w:rsidRPr="00486CA4">
        <w:rPr>
          <w:sz w:val="22"/>
          <w:szCs w:val="22"/>
        </w:rPr>
        <w:t xml:space="preserve">Заказчик </w:t>
      </w:r>
      <w:r w:rsidR="00B96E13" w:rsidRPr="00486CA4">
        <w:rPr>
          <w:sz w:val="22"/>
          <w:szCs w:val="22"/>
        </w:rPr>
        <w:t>Муниципальное бюджетное общеобразовательное учреждение «Средняя общеобразовательная школа № 3</w:t>
      </w:r>
      <w:r w:rsidRPr="00486CA4">
        <w:rPr>
          <w:sz w:val="22"/>
          <w:szCs w:val="22"/>
        </w:rPr>
        <w:t>.</w:t>
      </w:r>
    </w:p>
    <w:p w:rsidR="00C30A51" w:rsidRPr="00486CA4" w:rsidRDefault="00702713" w:rsidP="00702713">
      <w:pPr>
        <w:pStyle w:val="ConsPlusNormal"/>
        <w:widowControl/>
        <w:tabs>
          <w:tab w:val="num" w:pos="142"/>
        </w:tabs>
        <w:ind w:left="142" w:hanging="426"/>
        <w:rPr>
          <w:rFonts w:ascii="Times New Roman" w:hAnsi="Times New Roman" w:cs="Times New Roman"/>
          <w:sz w:val="22"/>
          <w:szCs w:val="22"/>
        </w:rPr>
      </w:pPr>
      <w:r w:rsidRPr="00486CA4">
        <w:rPr>
          <w:rFonts w:ascii="Times New Roman" w:hAnsi="Times New Roman" w:cs="Times New Roman"/>
          <w:sz w:val="22"/>
          <w:szCs w:val="22"/>
        </w:rPr>
        <w:tab/>
      </w:r>
      <w:r w:rsidR="00C30A51" w:rsidRPr="00486CA4">
        <w:rPr>
          <w:rFonts w:ascii="Times New Roman" w:hAnsi="Times New Roman" w:cs="Times New Roman"/>
          <w:sz w:val="22"/>
          <w:szCs w:val="22"/>
        </w:rPr>
        <w:t xml:space="preserve">Место нахождения: </w:t>
      </w:r>
      <w:r w:rsidR="00DC7294" w:rsidRPr="00486CA4">
        <w:rPr>
          <w:rFonts w:ascii="Times New Roman" w:hAnsi="Times New Roman" w:cs="Times New Roman"/>
          <w:sz w:val="22"/>
          <w:szCs w:val="22"/>
        </w:rPr>
        <w:t xml:space="preserve">628260, ул. Мира, </w:t>
      </w:r>
      <w:smartTag w:uri="urn:schemas-microsoft-com:office:smarttags" w:element="metricconverter">
        <w:smartTagPr>
          <w:attr w:name="ProductID" w:val="6, г"/>
        </w:smartTagPr>
        <w:r w:rsidR="00DC7294" w:rsidRPr="00486CA4">
          <w:rPr>
            <w:rFonts w:ascii="Times New Roman" w:hAnsi="Times New Roman" w:cs="Times New Roman"/>
            <w:sz w:val="22"/>
            <w:szCs w:val="22"/>
          </w:rPr>
          <w:t>6, г</w:t>
        </w:r>
      </w:smartTag>
      <w:r w:rsidR="00DC7294" w:rsidRPr="00486CA4">
        <w:rPr>
          <w:rFonts w:ascii="Times New Roman" w:hAnsi="Times New Roman" w:cs="Times New Roman"/>
          <w:sz w:val="22"/>
          <w:szCs w:val="22"/>
        </w:rPr>
        <w:t>. Югорск, Ханты - Мансийский автономный округ - Югра, Тюменская область</w:t>
      </w:r>
      <w:r w:rsidR="00C30A51" w:rsidRPr="00486CA4">
        <w:rPr>
          <w:rFonts w:ascii="Times New Roman" w:hAnsi="Times New Roman" w:cs="Times New Roman"/>
          <w:sz w:val="22"/>
          <w:szCs w:val="22"/>
        </w:rPr>
        <w:t>.</w:t>
      </w:r>
    </w:p>
    <w:p w:rsidR="00C30A51" w:rsidRPr="00486CA4" w:rsidRDefault="00702713" w:rsidP="00702713">
      <w:pPr>
        <w:pStyle w:val="ConsPlusNormal"/>
        <w:widowControl/>
        <w:tabs>
          <w:tab w:val="num" w:pos="142"/>
        </w:tabs>
        <w:ind w:left="142" w:hanging="426"/>
        <w:rPr>
          <w:rFonts w:ascii="Times New Roman" w:hAnsi="Times New Roman" w:cs="Times New Roman"/>
          <w:sz w:val="22"/>
          <w:szCs w:val="22"/>
        </w:rPr>
      </w:pPr>
      <w:r w:rsidRPr="00486CA4">
        <w:rPr>
          <w:rFonts w:ascii="Times New Roman" w:hAnsi="Times New Roman" w:cs="Times New Roman"/>
          <w:sz w:val="22"/>
          <w:szCs w:val="22"/>
        </w:rPr>
        <w:tab/>
      </w:r>
      <w:r w:rsidR="00C30A51" w:rsidRPr="00486CA4">
        <w:rPr>
          <w:rFonts w:ascii="Times New Roman" w:hAnsi="Times New Roman" w:cs="Times New Roman"/>
          <w:sz w:val="22"/>
          <w:szCs w:val="22"/>
        </w:rPr>
        <w:t>Почтовый адр</w:t>
      </w:r>
      <w:r w:rsidR="00DC7294" w:rsidRPr="00486CA4">
        <w:rPr>
          <w:rFonts w:ascii="Times New Roman" w:hAnsi="Times New Roman" w:cs="Times New Roman"/>
          <w:sz w:val="22"/>
          <w:szCs w:val="22"/>
        </w:rPr>
        <w:t xml:space="preserve">ес: 628260, ул. Мира, </w:t>
      </w:r>
      <w:smartTag w:uri="urn:schemas-microsoft-com:office:smarttags" w:element="metricconverter">
        <w:smartTagPr>
          <w:attr w:name="ProductID" w:val="6, г"/>
        </w:smartTagPr>
        <w:r w:rsidR="00DC7294" w:rsidRPr="00486CA4">
          <w:rPr>
            <w:rFonts w:ascii="Times New Roman" w:hAnsi="Times New Roman" w:cs="Times New Roman"/>
            <w:sz w:val="22"/>
            <w:szCs w:val="22"/>
          </w:rPr>
          <w:t>6, г</w:t>
        </w:r>
      </w:smartTag>
      <w:r w:rsidR="00DC7294" w:rsidRPr="00486CA4">
        <w:rPr>
          <w:rFonts w:ascii="Times New Roman" w:hAnsi="Times New Roman" w:cs="Times New Roman"/>
          <w:sz w:val="22"/>
          <w:szCs w:val="22"/>
        </w:rPr>
        <w:t>. Югорск, Ханты - Мансийский автономный округ - Югра, Тюменская область</w:t>
      </w:r>
      <w:r w:rsidR="00C30A51" w:rsidRPr="00486CA4">
        <w:rPr>
          <w:rFonts w:ascii="Times New Roman" w:hAnsi="Times New Roman" w:cs="Times New Roman"/>
          <w:sz w:val="22"/>
          <w:szCs w:val="22"/>
        </w:rPr>
        <w:t>.</w:t>
      </w:r>
    </w:p>
    <w:p w:rsidR="00C30A51" w:rsidRPr="00486CA4" w:rsidRDefault="00702713" w:rsidP="00702713">
      <w:pPr>
        <w:pStyle w:val="ConsPlusNormal"/>
        <w:widowControl/>
        <w:tabs>
          <w:tab w:val="num" w:pos="142"/>
        </w:tabs>
        <w:ind w:left="142" w:hanging="426"/>
        <w:rPr>
          <w:rFonts w:ascii="Times New Roman" w:hAnsi="Times New Roman" w:cs="Times New Roman"/>
          <w:sz w:val="22"/>
          <w:szCs w:val="22"/>
        </w:rPr>
      </w:pPr>
      <w:r w:rsidRPr="00486CA4">
        <w:rPr>
          <w:rFonts w:ascii="Times New Roman" w:hAnsi="Times New Roman" w:cs="Times New Roman"/>
          <w:sz w:val="22"/>
          <w:szCs w:val="22"/>
        </w:rPr>
        <w:tab/>
      </w:r>
      <w:r w:rsidR="00C30A51" w:rsidRPr="00486CA4">
        <w:rPr>
          <w:rFonts w:ascii="Times New Roman" w:hAnsi="Times New Roman" w:cs="Times New Roman"/>
          <w:sz w:val="22"/>
          <w:szCs w:val="22"/>
        </w:rPr>
        <w:t xml:space="preserve">Адрес электронной почты: </w:t>
      </w:r>
      <w:proofErr w:type="spellStart"/>
      <w:r w:rsidR="00DC7294" w:rsidRPr="00486CA4">
        <w:rPr>
          <w:rFonts w:ascii="Times New Roman" w:hAnsi="Times New Roman" w:cs="Times New Roman"/>
          <w:sz w:val="22"/>
          <w:szCs w:val="22"/>
        </w:rPr>
        <w:t>buhgalteriya.soshv@mail.ru</w:t>
      </w:r>
      <w:proofErr w:type="spellEnd"/>
      <w:r w:rsidR="00C30A51" w:rsidRPr="00486CA4">
        <w:rPr>
          <w:rFonts w:ascii="Times New Roman" w:hAnsi="Times New Roman" w:cs="Times New Roman"/>
          <w:sz w:val="22"/>
          <w:szCs w:val="22"/>
        </w:rPr>
        <w:t>.</w:t>
      </w:r>
    </w:p>
    <w:p w:rsidR="00C30A51" w:rsidRPr="00486CA4" w:rsidRDefault="00702713" w:rsidP="00702713">
      <w:pPr>
        <w:pStyle w:val="ConsPlusNormal"/>
        <w:widowControl/>
        <w:tabs>
          <w:tab w:val="num" w:pos="142"/>
        </w:tabs>
        <w:ind w:left="142" w:hanging="426"/>
        <w:rPr>
          <w:rFonts w:ascii="Times New Roman" w:hAnsi="Times New Roman" w:cs="Times New Roman"/>
          <w:sz w:val="22"/>
          <w:szCs w:val="22"/>
        </w:rPr>
      </w:pPr>
      <w:r w:rsidRPr="00486CA4">
        <w:rPr>
          <w:rFonts w:ascii="Times New Roman" w:hAnsi="Times New Roman" w:cs="Times New Roman"/>
          <w:sz w:val="22"/>
          <w:szCs w:val="22"/>
        </w:rPr>
        <w:tab/>
      </w:r>
      <w:r w:rsidR="00DC7294" w:rsidRPr="00486CA4">
        <w:rPr>
          <w:rFonts w:ascii="Times New Roman" w:hAnsi="Times New Roman" w:cs="Times New Roman"/>
          <w:sz w:val="22"/>
          <w:szCs w:val="22"/>
        </w:rPr>
        <w:t>Номер контактного телефона: (34675) 2-40-73</w:t>
      </w:r>
      <w:r w:rsidR="00C30A51" w:rsidRPr="00486CA4">
        <w:rPr>
          <w:rFonts w:ascii="Times New Roman" w:hAnsi="Times New Roman" w:cs="Times New Roman"/>
          <w:sz w:val="22"/>
          <w:szCs w:val="22"/>
        </w:rPr>
        <w:t>.</w:t>
      </w:r>
    </w:p>
    <w:p w:rsidR="00C30A51" w:rsidRPr="00486CA4" w:rsidRDefault="00702713" w:rsidP="00702713">
      <w:pPr>
        <w:pStyle w:val="ConsPlusNormal"/>
        <w:widowControl/>
        <w:tabs>
          <w:tab w:val="num" w:pos="142"/>
        </w:tabs>
        <w:ind w:left="142" w:hanging="426"/>
        <w:rPr>
          <w:rFonts w:ascii="Times New Roman" w:hAnsi="Times New Roman" w:cs="Times New Roman"/>
          <w:sz w:val="22"/>
          <w:szCs w:val="22"/>
        </w:rPr>
      </w:pPr>
      <w:r w:rsidRPr="00486CA4">
        <w:rPr>
          <w:rFonts w:ascii="Times New Roman" w:hAnsi="Times New Roman" w:cs="Times New Roman"/>
          <w:sz w:val="22"/>
          <w:szCs w:val="22"/>
        </w:rPr>
        <w:tab/>
      </w:r>
      <w:r w:rsidR="00C30A51" w:rsidRPr="00486CA4">
        <w:rPr>
          <w:rFonts w:ascii="Times New Roman" w:hAnsi="Times New Roman" w:cs="Times New Roman"/>
          <w:sz w:val="22"/>
          <w:szCs w:val="22"/>
        </w:rPr>
        <w:t>Ответственное должностное лицо:</w:t>
      </w:r>
      <w:r w:rsidR="00DC375B" w:rsidRPr="00486CA4">
        <w:rPr>
          <w:rFonts w:ascii="Times New Roman" w:hAnsi="Times New Roman" w:cs="Times New Roman"/>
          <w:sz w:val="22"/>
          <w:szCs w:val="22"/>
        </w:rPr>
        <w:t xml:space="preserve"> </w:t>
      </w:r>
      <w:r w:rsidR="00DC7294" w:rsidRPr="00486CA4">
        <w:rPr>
          <w:rFonts w:ascii="Times New Roman" w:hAnsi="Times New Roman" w:cs="Times New Roman"/>
          <w:sz w:val="22"/>
          <w:szCs w:val="22"/>
        </w:rPr>
        <w:t>бухгалтер – Никифорова Евгения Ивановна</w:t>
      </w:r>
      <w:r w:rsidR="00C30A51" w:rsidRPr="00486CA4">
        <w:rPr>
          <w:rFonts w:ascii="Times New Roman" w:hAnsi="Times New Roman" w:cs="Times New Roman"/>
          <w:sz w:val="22"/>
          <w:szCs w:val="22"/>
        </w:rPr>
        <w:t>.</w:t>
      </w:r>
    </w:p>
    <w:p w:rsidR="00C30A51" w:rsidRPr="00486CA4" w:rsidRDefault="00C30A51" w:rsidP="00702713">
      <w:pPr>
        <w:numPr>
          <w:ilvl w:val="1"/>
          <w:numId w:val="2"/>
        </w:numPr>
        <w:tabs>
          <w:tab w:val="num" w:pos="142"/>
        </w:tabs>
        <w:autoSpaceDE w:val="0"/>
        <w:autoSpaceDN w:val="0"/>
        <w:adjustRightInd w:val="0"/>
        <w:ind w:left="142" w:hanging="426"/>
        <w:rPr>
          <w:sz w:val="22"/>
          <w:szCs w:val="22"/>
        </w:rPr>
      </w:pPr>
      <w:r w:rsidRPr="00486CA4">
        <w:rPr>
          <w:sz w:val="22"/>
          <w:szCs w:val="22"/>
        </w:rPr>
        <w:t xml:space="preserve">Уполномоченный орган (учреждение): </w:t>
      </w:r>
      <w:r w:rsidR="00B96E13" w:rsidRPr="00486CA4">
        <w:rPr>
          <w:sz w:val="22"/>
          <w:szCs w:val="22"/>
        </w:rPr>
        <w:t>Администрация города Югорска</w:t>
      </w:r>
      <w:r w:rsidRPr="00486CA4">
        <w:rPr>
          <w:sz w:val="22"/>
          <w:szCs w:val="22"/>
        </w:rPr>
        <w:t>.</w:t>
      </w:r>
    </w:p>
    <w:p w:rsidR="00C30A51" w:rsidRPr="00486CA4" w:rsidRDefault="00702713" w:rsidP="00702713">
      <w:pPr>
        <w:pStyle w:val="ConsPlusNormal"/>
        <w:widowControl/>
        <w:tabs>
          <w:tab w:val="num" w:pos="142"/>
        </w:tabs>
        <w:ind w:left="142" w:hanging="426"/>
        <w:rPr>
          <w:rFonts w:ascii="Times New Roman" w:hAnsi="Times New Roman" w:cs="Times New Roman"/>
          <w:sz w:val="22"/>
          <w:szCs w:val="22"/>
        </w:rPr>
      </w:pPr>
      <w:r w:rsidRPr="00486CA4">
        <w:rPr>
          <w:rFonts w:ascii="Times New Roman" w:hAnsi="Times New Roman" w:cs="Times New Roman"/>
          <w:sz w:val="22"/>
          <w:szCs w:val="22"/>
        </w:rPr>
        <w:tab/>
      </w:r>
      <w:r w:rsidR="00C30A51" w:rsidRPr="00486CA4">
        <w:rPr>
          <w:rFonts w:ascii="Times New Roman" w:hAnsi="Times New Roman" w:cs="Times New Roman"/>
          <w:sz w:val="22"/>
          <w:szCs w:val="22"/>
        </w:rPr>
        <w:t>Место нахождения:</w:t>
      </w:r>
      <w:r w:rsidR="00B96E13" w:rsidRPr="00486CA4">
        <w:rPr>
          <w:rFonts w:ascii="Times New Roman" w:hAnsi="Times New Roman" w:cs="Times New Roman"/>
          <w:sz w:val="22"/>
          <w:szCs w:val="22"/>
        </w:rPr>
        <w:t xml:space="preserve"> 628260, Ханты - Мансийский автономный округ - Югра, Тюменская обл.,  г. Югорск, ул. 40 лет Победы, 11, каб. 310</w:t>
      </w:r>
    </w:p>
    <w:p w:rsidR="00C30A51" w:rsidRPr="00486CA4" w:rsidRDefault="00702713" w:rsidP="00702713">
      <w:pPr>
        <w:pStyle w:val="ConsPlusNormal"/>
        <w:widowControl/>
        <w:tabs>
          <w:tab w:val="num" w:pos="142"/>
        </w:tabs>
        <w:ind w:left="142" w:hanging="426"/>
        <w:rPr>
          <w:rFonts w:ascii="Times New Roman" w:hAnsi="Times New Roman" w:cs="Times New Roman"/>
          <w:sz w:val="22"/>
          <w:szCs w:val="22"/>
        </w:rPr>
      </w:pPr>
      <w:r w:rsidRPr="00486CA4">
        <w:rPr>
          <w:rFonts w:ascii="Times New Roman" w:hAnsi="Times New Roman" w:cs="Times New Roman"/>
          <w:sz w:val="22"/>
          <w:szCs w:val="22"/>
        </w:rPr>
        <w:tab/>
      </w:r>
      <w:r w:rsidR="00C30A51" w:rsidRPr="00486CA4">
        <w:rPr>
          <w:rFonts w:ascii="Times New Roman" w:hAnsi="Times New Roman" w:cs="Times New Roman"/>
          <w:sz w:val="22"/>
          <w:szCs w:val="22"/>
        </w:rPr>
        <w:t xml:space="preserve">Почтовый адрес: </w:t>
      </w:r>
      <w:r w:rsidR="00B96E13" w:rsidRPr="00486CA4">
        <w:rPr>
          <w:rFonts w:ascii="Times New Roman" w:hAnsi="Times New Roman" w:cs="Times New Roman"/>
          <w:sz w:val="22"/>
          <w:szCs w:val="22"/>
        </w:rPr>
        <w:t>628260, Ханты - Мансийский автономный округ - Югра, Тюменская обл.,  г. Югорск, ул. 40 лет Победы, 11</w:t>
      </w:r>
      <w:r w:rsidR="00C30A51" w:rsidRPr="00486CA4">
        <w:rPr>
          <w:rFonts w:ascii="Times New Roman" w:hAnsi="Times New Roman" w:cs="Times New Roman"/>
          <w:sz w:val="22"/>
          <w:szCs w:val="22"/>
        </w:rPr>
        <w:t>.</w:t>
      </w:r>
    </w:p>
    <w:p w:rsidR="00C30A51" w:rsidRPr="00486CA4" w:rsidRDefault="00702713" w:rsidP="00702713">
      <w:pPr>
        <w:pStyle w:val="ConsPlusNormal"/>
        <w:widowControl/>
        <w:tabs>
          <w:tab w:val="num" w:pos="142"/>
        </w:tabs>
        <w:ind w:left="142" w:hanging="426"/>
        <w:rPr>
          <w:rFonts w:ascii="Times New Roman" w:hAnsi="Times New Roman" w:cs="Times New Roman"/>
          <w:sz w:val="22"/>
          <w:szCs w:val="22"/>
        </w:rPr>
      </w:pPr>
      <w:r w:rsidRPr="00486CA4">
        <w:rPr>
          <w:rFonts w:ascii="Times New Roman" w:hAnsi="Times New Roman" w:cs="Times New Roman"/>
          <w:sz w:val="22"/>
          <w:szCs w:val="22"/>
        </w:rPr>
        <w:tab/>
      </w:r>
      <w:r w:rsidR="00C30A51" w:rsidRPr="00486CA4">
        <w:rPr>
          <w:rFonts w:ascii="Times New Roman" w:hAnsi="Times New Roman" w:cs="Times New Roman"/>
          <w:sz w:val="22"/>
          <w:szCs w:val="22"/>
        </w:rPr>
        <w:t xml:space="preserve">Адрес электронной почты: </w:t>
      </w:r>
      <w:proofErr w:type="spellStart"/>
      <w:r w:rsidR="00B96E13" w:rsidRPr="00486CA4">
        <w:rPr>
          <w:rFonts w:ascii="Times New Roman" w:hAnsi="Times New Roman" w:cs="Times New Roman"/>
          <w:sz w:val="22"/>
          <w:szCs w:val="22"/>
        </w:rPr>
        <w:t>omz@ugorsk.ru</w:t>
      </w:r>
      <w:proofErr w:type="spellEnd"/>
      <w:r w:rsidR="00C30A51" w:rsidRPr="00486CA4">
        <w:rPr>
          <w:rFonts w:ascii="Times New Roman" w:hAnsi="Times New Roman" w:cs="Times New Roman"/>
          <w:sz w:val="22"/>
          <w:szCs w:val="22"/>
        </w:rPr>
        <w:t>.</w:t>
      </w:r>
    </w:p>
    <w:p w:rsidR="00C30A51" w:rsidRPr="00486CA4" w:rsidRDefault="00702713" w:rsidP="00702713">
      <w:pPr>
        <w:pStyle w:val="ConsPlusNormal"/>
        <w:widowControl/>
        <w:tabs>
          <w:tab w:val="num" w:pos="142"/>
        </w:tabs>
        <w:ind w:left="142" w:hanging="426"/>
        <w:rPr>
          <w:rFonts w:ascii="Times New Roman" w:hAnsi="Times New Roman" w:cs="Times New Roman"/>
          <w:sz w:val="22"/>
          <w:szCs w:val="22"/>
        </w:rPr>
      </w:pPr>
      <w:r w:rsidRPr="00486CA4">
        <w:rPr>
          <w:rFonts w:ascii="Times New Roman" w:hAnsi="Times New Roman" w:cs="Times New Roman"/>
          <w:sz w:val="22"/>
          <w:szCs w:val="22"/>
        </w:rPr>
        <w:tab/>
      </w:r>
      <w:r w:rsidR="00C30A51" w:rsidRPr="00486CA4">
        <w:rPr>
          <w:rFonts w:ascii="Times New Roman" w:hAnsi="Times New Roman" w:cs="Times New Roman"/>
          <w:sz w:val="22"/>
          <w:szCs w:val="22"/>
        </w:rPr>
        <w:t xml:space="preserve">Номер контактного телефона: </w:t>
      </w:r>
      <w:r w:rsidR="00B96E13" w:rsidRPr="00486CA4">
        <w:rPr>
          <w:rFonts w:ascii="Times New Roman" w:hAnsi="Times New Roman" w:cs="Times New Roman"/>
          <w:sz w:val="22"/>
          <w:szCs w:val="22"/>
        </w:rPr>
        <w:t>(34675) 50037 факс (34675) 50037</w:t>
      </w:r>
      <w:r w:rsidR="00C30A51" w:rsidRPr="00486CA4">
        <w:rPr>
          <w:rFonts w:ascii="Times New Roman" w:hAnsi="Times New Roman" w:cs="Times New Roman"/>
          <w:sz w:val="22"/>
          <w:szCs w:val="22"/>
        </w:rPr>
        <w:t>.</w:t>
      </w:r>
    </w:p>
    <w:p w:rsidR="00C30A51" w:rsidRPr="00486CA4" w:rsidRDefault="00702713" w:rsidP="00702713">
      <w:pPr>
        <w:pStyle w:val="ConsPlusNormal"/>
        <w:widowControl/>
        <w:tabs>
          <w:tab w:val="num" w:pos="142"/>
        </w:tabs>
        <w:ind w:left="142" w:hanging="426"/>
        <w:rPr>
          <w:rFonts w:ascii="Times New Roman" w:hAnsi="Times New Roman" w:cs="Times New Roman"/>
          <w:sz w:val="22"/>
          <w:szCs w:val="22"/>
        </w:rPr>
      </w:pPr>
      <w:r w:rsidRPr="00486CA4">
        <w:rPr>
          <w:rFonts w:ascii="Times New Roman" w:hAnsi="Times New Roman" w:cs="Times New Roman"/>
          <w:sz w:val="22"/>
          <w:szCs w:val="22"/>
        </w:rPr>
        <w:tab/>
      </w:r>
      <w:r w:rsidR="00C30A51" w:rsidRPr="00486CA4">
        <w:rPr>
          <w:rFonts w:ascii="Times New Roman" w:hAnsi="Times New Roman" w:cs="Times New Roman"/>
          <w:sz w:val="22"/>
          <w:szCs w:val="22"/>
        </w:rPr>
        <w:t>Ответственное должностное лицо</w:t>
      </w:r>
      <w:r w:rsidR="00B96E13" w:rsidRPr="00486CA4">
        <w:rPr>
          <w:rFonts w:ascii="Times New Roman" w:hAnsi="Times New Roman" w:cs="Times New Roman"/>
          <w:sz w:val="22"/>
          <w:szCs w:val="22"/>
        </w:rPr>
        <w:t>: начальник отдела муниципальных закупок Захарова Наталья Борисовна.</w:t>
      </w:r>
    </w:p>
    <w:p w:rsidR="00D01D8B" w:rsidRPr="00486CA4" w:rsidRDefault="008479CD" w:rsidP="00702713">
      <w:pPr>
        <w:numPr>
          <w:ilvl w:val="0"/>
          <w:numId w:val="2"/>
        </w:numPr>
        <w:tabs>
          <w:tab w:val="clear" w:pos="360"/>
          <w:tab w:val="num" w:pos="142"/>
        </w:tabs>
        <w:autoSpaceDE w:val="0"/>
        <w:autoSpaceDN w:val="0"/>
        <w:adjustRightInd w:val="0"/>
        <w:ind w:left="142" w:hanging="426"/>
        <w:jc w:val="both"/>
        <w:rPr>
          <w:sz w:val="22"/>
          <w:szCs w:val="22"/>
        </w:rPr>
      </w:pPr>
      <w:r w:rsidRPr="00486CA4">
        <w:rPr>
          <w:sz w:val="22"/>
          <w:szCs w:val="22"/>
        </w:rPr>
        <w:t>Информация о внесении изменений:</w:t>
      </w:r>
    </w:p>
    <w:p w:rsidR="00D01D8B" w:rsidRPr="00486CA4" w:rsidRDefault="008479CD" w:rsidP="0054790F">
      <w:pPr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ind w:left="0" w:firstLine="540"/>
        <w:jc w:val="both"/>
        <w:rPr>
          <w:sz w:val="22"/>
          <w:szCs w:val="22"/>
        </w:rPr>
      </w:pPr>
      <w:r w:rsidRPr="00486CA4">
        <w:rPr>
          <w:sz w:val="22"/>
          <w:szCs w:val="22"/>
        </w:rPr>
        <w:t xml:space="preserve">Настоящее Извещение о внесении изменений является неотъемлемой частью документации </w:t>
      </w:r>
      <w:r w:rsidR="00C30A51" w:rsidRPr="00486CA4">
        <w:rPr>
          <w:sz w:val="22"/>
          <w:szCs w:val="22"/>
        </w:rPr>
        <w:t xml:space="preserve">об аукционе </w:t>
      </w:r>
      <w:r w:rsidR="00995AF7" w:rsidRPr="00486CA4">
        <w:rPr>
          <w:sz w:val="22"/>
          <w:szCs w:val="22"/>
        </w:rPr>
        <w:t xml:space="preserve">в электронной форме на право заключения гражданско-правового договора </w:t>
      </w:r>
      <w:r w:rsidR="00702713" w:rsidRPr="00486CA4">
        <w:rPr>
          <w:sz w:val="22"/>
          <w:szCs w:val="22"/>
        </w:rPr>
        <w:t>на оказание услуг по техническому обслуживанию системы охранного видеонаблюдения на 2015 год</w:t>
      </w:r>
      <w:r w:rsidR="00995AF7" w:rsidRPr="00486CA4">
        <w:rPr>
          <w:sz w:val="22"/>
          <w:szCs w:val="22"/>
        </w:rPr>
        <w:t>.</w:t>
      </w:r>
    </w:p>
    <w:p w:rsidR="00D01D8B" w:rsidRPr="00486CA4" w:rsidRDefault="008479CD" w:rsidP="0054790F">
      <w:pPr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ind w:left="0" w:firstLine="540"/>
        <w:jc w:val="both"/>
        <w:rPr>
          <w:sz w:val="22"/>
          <w:szCs w:val="22"/>
        </w:rPr>
      </w:pPr>
      <w:r w:rsidRPr="00486CA4">
        <w:rPr>
          <w:sz w:val="22"/>
          <w:szCs w:val="22"/>
        </w:rPr>
        <w:t xml:space="preserve">В </w:t>
      </w:r>
      <w:r w:rsidR="000F33F4" w:rsidRPr="00486CA4">
        <w:rPr>
          <w:sz w:val="22"/>
          <w:szCs w:val="22"/>
        </w:rPr>
        <w:t>извещение</w:t>
      </w:r>
      <w:r w:rsidRPr="00486CA4">
        <w:rPr>
          <w:sz w:val="22"/>
          <w:szCs w:val="22"/>
        </w:rPr>
        <w:t xml:space="preserve"> </w:t>
      </w:r>
      <w:r w:rsidR="00C30A51" w:rsidRPr="00486CA4">
        <w:rPr>
          <w:sz w:val="22"/>
          <w:szCs w:val="22"/>
        </w:rPr>
        <w:t xml:space="preserve">об аукционе </w:t>
      </w:r>
      <w:r w:rsidRPr="00486CA4">
        <w:rPr>
          <w:sz w:val="22"/>
          <w:szCs w:val="22"/>
        </w:rPr>
        <w:t xml:space="preserve"> внесены </w:t>
      </w:r>
      <w:r w:rsidR="000F33F4" w:rsidRPr="00486CA4">
        <w:rPr>
          <w:sz w:val="22"/>
          <w:szCs w:val="22"/>
        </w:rPr>
        <w:t>следующие изменения</w:t>
      </w:r>
      <w:r w:rsidRPr="00486CA4">
        <w:rPr>
          <w:sz w:val="22"/>
          <w:szCs w:val="22"/>
        </w:rPr>
        <w:t>:</w:t>
      </w:r>
    </w:p>
    <w:p w:rsidR="001D51A0" w:rsidRPr="00486CA4" w:rsidRDefault="000F33F4" w:rsidP="00702713">
      <w:pPr>
        <w:autoSpaceDE w:val="0"/>
        <w:autoSpaceDN w:val="0"/>
        <w:adjustRightInd w:val="0"/>
        <w:ind w:hanging="540"/>
        <w:jc w:val="both"/>
        <w:rPr>
          <w:sz w:val="22"/>
          <w:szCs w:val="22"/>
        </w:rPr>
      </w:pPr>
      <w:r w:rsidRPr="00486CA4">
        <w:rPr>
          <w:sz w:val="22"/>
          <w:szCs w:val="22"/>
        </w:rPr>
        <w:t xml:space="preserve">4.2.1. </w:t>
      </w:r>
      <w:r w:rsidR="001D51A0" w:rsidRPr="00486CA4">
        <w:rPr>
          <w:sz w:val="22"/>
          <w:szCs w:val="22"/>
        </w:rPr>
        <w:t xml:space="preserve">Пункт 5. в извещение о проведение аукциона в электронной форме изложить в следующей редакции: </w:t>
      </w:r>
      <w:r w:rsidR="00351342">
        <w:rPr>
          <w:sz w:val="22"/>
          <w:szCs w:val="22"/>
        </w:rPr>
        <w:t>«С</w:t>
      </w:r>
      <w:r w:rsidR="001D51A0" w:rsidRPr="00486CA4">
        <w:rPr>
          <w:sz w:val="22"/>
          <w:szCs w:val="22"/>
        </w:rPr>
        <w:t>рок оказания услуг: со следующего дня после</w:t>
      </w:r>
      <w:r w:rsidR="00351342">
        <w:rPr>
          <w:sz w:val="22"/>
          <w:szCs w:val="22"/>
        </w:rPr>
        <w:t xml:space="preserve"> дня</w:t>
      </w:r>
      <w:r w:rsidR="001D51A0" w:rsidRPr="00486CA4">
        <w:rPr>
          <w:sz w:val="22"/>
          <w:szCs w:val="22"/>
        </w:rPr>
        <w:t xml:space="preserve"> заключения гражданско-правового договора по 31.12.2015 (включительно)»</w:t>
      </w:r>
    </w:p>
    <w:p w:rsidR="001D51A0" w:rsidRPr="00486CA4" w:rsidRDefault="001D51A0" w:rsidP="00702713">
      <w:pPr>
        <w:autoSpaceDE w:val="0"/>
        <w:autoSpaceDN w:val="0"/>
        <w:adjustRightInd w:val="0"/>
        <w:ind w:hanging="540"/>
        <w:jc w:val="both"/>
        <w:rPr>
          <w:sz w:val="22"/>
          <w:szCs w:val="22"/>
        </w:rPr>
      </w:pPr>
    </w:p>
    <w:p w:rsidR="000F33F4" w:rsidRPr="00486CA4" w:rsidRDefault="001D51A0" w:rsidP="00702713">
      <w:pPr>
        <w:autoSpaceDE w:val="0"/>
        <w:autoSpaceDN w:val="0"/>
        <w:adjustRightInd w:val="0"/>
        <w:ind w:hanging="540"/>
        <w:jc w:val="both"/>
        <w:rPr>
          <w:sz w:val="22"/>
          <w:szCs w:val="22"/>
        </w:rPr>
      </w:pPr>
      <w:r w:rsidRPr="00486CA4">
        <w:rPr>
          <w:sz w:val="22"/>
          <w:szCs w:val="22"/>
        </w:rPr>
        <w:t xml:space="preserve">4.2.2. </w:t>
      </w:r>
      <w:r w:rsidR="000F33F4" w:rsidRPr="00486CA4">
        <w:rPr>
          <w:sz w:val="22"/>
          <w:szCs w:val="22"/>
        </w:rPr>
        <w:t>Пункт 1</w:t>
      </w:r>
      <w:r w:rsidRPr="00486CA4">
        <w:rPr>
          <w:sz w:val="22"/>
          <w:szCs w:val="22"/>
        </w:rPr>
        <w:t>4</w:t>
      </w:r>
      <w:r w:rsidR="000F33F4" w:rsidRPr="00486CA4">
        <w:rPr>
          <w:sz w:val="22"/>
          <w:szCs w:val="22"/>
        </w:rPr>
        <w:t xml:space="preserve"> в извещение о проведение аукциона в электронной форме изложить в следующей редакции:</w:t>
      </w:r>
    </w:p>
    <w:p w:rsidR="000F33F4" w:rsidRPr="00486CA4" w:rsidRDefault="000F33F4" w:rsidP="0070271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86CA4">
        <w:rPr>
          <w:rFonts w:ascii="Times New Roman" w:hAnsi="Times New Roman" w:cs="Times New Roman"/>
          <w:sz w:val="22"/>
          <w:szCs w:val="22"/>
        </w:rPr>
        <w:t>«п. 1</w:t>
      </w:r>
      <w:r w:rsidR="008A7A68" w:rsidRPr="00486CA4">
        <w:rPr>
          <w:rFonts w:ascii="Times New Roman" w:hAnsi="Times New Roman" w:cs="Times New Roman"/>
          <w:sz w:val="22"/>
          <w:szCs w:val="22"/>
        </w:rPr>
        <w:t>4</w:t>
      </w:r>
      <w:r w:rsidRPr="00486CA4">
        <w:rPr>
          <w:rFonts w:ascii="Times New Roman" w:hAnsi="Times New Roman" w:cs="Times New Roman"/>
          <w:sz w:val="22"/>
          <w:szCs w:val="22"/>
        </w:rPr>
        <w:t xml:space="preserve"> Участник закупки, получивший аккредитацию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10 часов  00  минут «</w:t>
      </w:r>
      <w:r w:rsidR="00D82CAE" w:rsidRPr="00486CA4">
        <w:rPr>
          <w:rFonts w:ascii="Times New Roman" w:hAnsi="Times New Roman" w:cs="Times New Roman"/>
          <w:sz w:val="22"/>
          <w:szCs w:val="22"/>
        </w:rPr>
        <w:t>1</w:t>
      </w:r>
      <w:r w:rsidR="00642FC0" w:rsidRPr="00486CA4">
        <w:rPr>
          <w:rFonts w:ascii="Times New Roman" w:hAnsi="Times New Roman" w:cs="Times New Roman"/>
          <w:sz w:val="22"/>
          <w:szCs w:val="22"/>
        </w:rPr>
        <w:t>9</w:t>
      </w:r>
      <w:r w:rsidRPr="00486CA4">
        <w:rPr>
          <w:rFonts w:ascii="Times New Roman" w:hAnsi="Times New Roman" w:cs="Times New Roman"/>
          <w:sz w:val="22"/>
          <w:szCs w:val="22"/>
        </w:rPr>
        <w:t xml:space="preserve">» </w:t>
      </w:r>
      <w:r w:rsidR="004650E2" w:rsidRPr="00486CA4">
        <w:rPr>
          <w:rFonts w:ascii="Times New Roman" w:hAnsi="Times New Roman" w:cs="Times New Roman"/>
          <w:sz w:val="22"/>
          <w:szCs w:val="22"/>
        </w:rPr>
        <w:t>декабря</w:t>
      </w:r>
      <w:r w:rsidRPr="00486CA4">
        <w:rPr>
          <w:rFonts w:ascii="Times New Roman" w:hAnsi="Times New Roman" w:cs="Times New Roman"/>
          <w:sz w:val="22"/>
          <w:szCs w:val="22"/>
        </w:rPr>
        <w:t xml:space="preserve"> 2014 года</w:t>
      </w:r>
      <w:proofErr w:type="gramStart"/>
      <w:r w:rsidR="00351342">
        <w:rPr>
          <w:rFonts w:ascii="Times New Roman" w:hAnsi="Times New Roman" w:cs="Times New Roman"/>
          <w:sz w:val="22"/>
          <w:szCs w:val="22"/>
        </w:rPr>
        <w:t>.</w:t>
      </w:r>
      <w:r w:rsidRPr="00486CA4">
        <w:rPr>
          <w:rFonts w:ascii="Times New Roman" w:hAnsi="Times New Roman" w:cs="Times New Roman"/>
          <w:sz w:val="22"/>
          <w:szCs w:val="22"/>
        </w:rPr>
        <w:t>»</w:t>
      </w:r>
      <w:proofErr w:type="gramEnd"/>
    </w:p>
    <w:p w:rsidR="001D51A0" w:rsidRPr="00486CA4" w:rsidRDefault="001D51A0" w:rsidP="00702713">
      <w:pPr>
        <w:pStyle w:val="ConsPlusNormal"/>
        <w:widowControl/>
        <w:ind w:hanging="540"/>
        <w:jc w:val="both"/>
        <w:rPr>
          <w:rFonts w:ascii="Times New Roman" w:hAnsi="Times New Roman" w:cs="Times New Roman"/>
          <w:sz w:val="22"/>
          <w:szCs w:val="22"/>
        </w:rPr>
      </w:pPr>
      <w:r w:rsidRPr="00486CA4">
        <w:rPr>
          <w:rFonts w:ascii="Times New Roman" w:hAnsi="Times New Roman" w:cs="Times New Roman"/>
          <w:sz w:val="22"/>
          <w:szCs w:val="22"/>
        </w:rPr>
        <w:t xml:space="preserve">4.2.3. </w:t>
      </w:r>
      <w:r w:rsidR="008A7A68" w:rsidRPr="00486CA4">
        <w:rPr>
          <w:rFonts w:ascii="Times New Roman" w:hAnsi="Times New Roman" w:cs="Times New Roman"/>
          <w:sz w:val="22"/>
          <w:szCs w:val="22"/>
        </w:rPr>
        <w:t>Пункт 16 в извещение о проведение аукциона в электронной форме изложить в следующей редакции</w:t>
      </w:r>
      <w:r w:rsidRPr="00486CA4">
        <w:rPr>
          <w:rFonts w:ascii="Times New Roman" w:hAnsi="Times New Roman" w:cs="Times New Roman"/>
          <w:sz w:val="22"/>
          <w:szCs w:val="22"/>
        </w:rPr>
        <w:t xml:space="preserve"> </w:t>
      </w:r>
      <w:r w:rsidR="008A7A68" w:rsidRPr="00486CA4">
        <w:rPr>
          <w:rFonts w:ascii="Times New Roman" w:hAnsi="Times New Roman" w:cs="Times New Roman"/>
          <w:sz w:val="22"/>
          <w:szCs w:val="22"/>
        </w:rPr>
        <w:t>«Дата окончания срока рассмотрения заявок на участие в аукционе в электронной форме 23.12.2014</w:t>
      </w:r>
      <w:r w:rsidR="00351342">
        <w:rPr>
          <w:rFonts w:ascii="Times New Roman" w:hAnsi="Times New Roman" w:cs="Times New Roman"/>
          <w:sz w:val="22"/>
          <w:szCs w:val="22"/>
        </w:rPr>
        <w:t xml:space="preserve"> года</w:t>
      </w:r>
      <w:proofErr w:type="gramStart"/>
      <w:r w:rsidR="00351342">
        <w:rPr>
          <w:rFonts w:ascii="Times New Roman" w:hAnsi="Times New Roman" w:cs="Times New Roman"/>
          <w:sz w:val="22"/>
          <w:szCs w:val="22"/>
        </w:rPr>
        <w:t>.»</w:t>
      </w:r>
      <w:proofErr w:type="gramEnd"/>
    </w:p>
    <w:p w:rsidR="001D51A0" w:rsidRPr="00486CA4" w:rsidRDefault="001D51A0" w:rsidP="00702713">
      <w:pPr>
        <w:pStyle w:val="ConsPlusNormal"/>
        <w:widowControl/>
        <w:ind w:hanging="540"/>
        <w:jc w:val="both"/>
        <w:rPr>
          <w:rFonts w:ascii="Times New Roman" w:hAnsi="Times New Roman" w:cs="Times New Roman"/>
          <w:sz w:val="22"/>
          <w:szCs w:val="22"/>
        </w:rPr>
      </w:pPr>
      <w:r w:rsidRPr="00486CA4">
        <w:rPr>
          <w:rFonts w:ascii="Times New Roman" w:hAnsi="Times New Roman" w:cs="Times New Roman"/>
          <w:sz w:val="22"/>
          <w:szCs w:val="22"/>
        </w:rPr>
        <w:t>4.</w:t>
      </w:r>
      <w:r w:rsidR="00702713" w:rsidRPr="00486CA4">
        <w:rPr>
          <w:rFonts w:ascii="Times New Roman" w:hAnsi="Times New Roman" w:cs="Times New Roman"/>
          <w:sz w:val="22"/>
          <w:szCs w:val="22"/>
        </w:rPr>
        <w:t>2</w:t>
      </w:r>
      <w:r w:rsidRPr="00486CA4">
        <w:rPr>
          <w:rFonts w:ascii="Times New Roman" w:hAnsi="Times New Roman" w:cs="Times New Roman"/>
          <w:sz w:val="22"/>
          <w:szCs w:val="22"/>
        </w:rPr>
        <w:t>.</w:t>
      </w:r>
      <w:r w:rsidR="00702713" w:rsidRPr="00486CA4">
        <w:rPr>
          <w:rFonts w:ascii="Times New Roman" w:hAnsi="Times New Roman" w:cs="Times New Roman"/>
          <w:sz w:val="22"/>
          <w:szCs w:val="22"/>
        </w:rPr>
        <w:t>4</w:t>
      </w:r>
      <w:r w:rsidRPr="00486CA4">
        <w:rPr>
          <w:rFonts w:ascii="Times New Roman" w:hAnsi="Times New Roman" w:cs="Times New Roman"/>
          <w:sz w:val="22"/>
          <w:szCs w:val="22"/>
        </w:rPr>
        <w:t xml:space="preserve">. </w:t>
      </w:r>
      <w:r w:rsidR="00702713" w:rsidRPr="00486CA4">
        <w:rPr>
          <w:rFonts w:ascii="Times New Roman" w:hAnsi="Times New Roman" w:cs="Times New Roman"/>
          <w:sz w:val="22"/>
          <w:szCs w:val="22"/>
        </w:rPr>
        <w:t>Пункт 17 в извещение о проведение аукциона в электронной форме изложить в следующей редакции «</w:t>
      </w:r>
      <w:r w:rsidR="008A7A68" w:rsidRPr="00486CA4">
        <w:rPr>
          <w:rFonts w:ascii="Times New Roman" w:hAnsi="Times New Roman" w:cs="Times New Roman"/>
          <w:sz w:val="22"/>
          <w:szCs w:val="22"/>
        </w:rPr>
        <w:t xml:space="preserve">Дата проведения аукциона в электронной форме </w:t>
      </w:r>
      <w:r w:rsidR="00702713" w:rsidRPr="00486CA4">
        <w:rPr>
          <w:rFonts w:ascii="Times New Roman" w:hAnsi="Times New Roman" w:cs="Times New Roman"/>
          <w:sz w:val="22"/>
          <w:szCs w:val="22"/>
        </w:rPr>
        <w:t>26.12.2014</w:t>
      </w:r>
      <w:r w:rsidR="00351342">
        <w:rPr>
          <w:rFonts w:ascii="Times New Roman" w:hAnsi="Times New Roman" w:cs="Times New Roman"/>
          <w:sz w:val="22"/>
          <w:szCs w:val="22"/>
        </w:rPr>
        <w:t>.</w:t>
      </w:r>
      <w:r w:rsidR="00702713" w:rsidRPr="00486CA4">
        <w:rPr>
          <w:rFonts w:ascii="Times New Roman" w:hAnsi="Times New Roman" w:cs="Times New Roman"/>
          <w:sz w:val="22"/>
          <w:szCs w:val="22"/>
        </w:rPr>
        <w:t>»</w:t>
      </w:r>
    </w:p>
    <w:p w:rsidR="000F33F4" w:rsidRPr="00486CA4" w:rsidRDefault="000F33F4" w:rsidP="00702713">
      <w:pPr>
        <w:tabs>
          <w:tab w:val="num" w:pos="1142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</w:p>
    <w:p w:rsidR="000F33F4" w:rsidRPr="00486CA4" w:rsidRDefault="00E273C7" w:rsidP="00642FC0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86CA4">
        <w:rPr>
          <w:sz w:val="22"/>
          <w:szCs w:val="22"/>
        </w:rPr>
        <w:t>В документацию об аукционе  внесены следующие изменения</w:t>
      </w:r>
      <w:r w:rsidR="000F33F4" w:rsidRPr="00486CA4">
        <w:rPr>
          <w:sz w:val="22"/>
          <w:szCs w:val="22"/>
        </w:rPr>
        <w:t>:</w:t>
      </w:r>
    </w:p>
    <w:p w:rsidR="0054790F" w:rsidRPr="00486CA4" w:rsidRDefault="00E273C7" w:rsidP="008D763B">
      <w:pPr>
        <w:tabs>
          <w:tab w:val="num" w:pos="1142"/>
        </w:tabs>
        <w:autoSpaceDE w:val="0"/>
        <w:autoSpaceDN w:val="0"/>
        <w:adjustRightInd w:val="0"/>
        <w:ind w:left="142" w:hanging="709"/>
        <w:jc w:val="both"/>
        <w:rPr>
          <w:sz w:val="22"/>
          <w:szCs w:val="22"/>
        </w:rPr>
      </w:pPr>
      <w:r w:rsidRPr="00486CA4">
        <w:rPr>
          <w:sz w:val="22"/>
          <w:szCs w:val="22"/>
        </w:rPr>
        <w:t xml:space="preserve">4.3.1. </w:t>
      </w:r>
      <w:r w:rsidR="00351342">
        <w:rPr>
          <w:sz w:val="22"/>
          <w:szCs w:val="22"/>
        </w:rPr>
        <w:t>П</w:t>
      </w:r>
      <w:r w:rsidR="00214754" w:rsidRPr="00486CA4">
        <w:rPr>
          <w:sz w:val="22"/>
          <w:szCs w:val="22"/>
        </w:rPr>
        <w:t>ункт</w:t>
      </w:r>
      <w:r w:rsidR="0054790F" w:rsidRPr="00486CA4">
        <w:rPr>
          <w:sz w:val="22"/>
          <w:szCs w:val="22"/>
        </w:rPr>
        <w:t xml:space="preserve"> 10 Части I Сведения о проводимом аукционе в электронной форме </w:t>
      </w:r>
      <w:r w:rsidR="00351342">
        <w:rPr>
          <w:sz w:val="22"/>
          <w:szCs w:val="22"/>
        </w:rPr>
        <w:t xml:space="preserve">изложить в следующей редакции </w:t>
      </w:r>
      <w:r w:rsidR="00D82CAE" w:rsidRPr="00486CA4">
        <w:rPr>
          <w:sz w:val="22"/>
          <w:szCs w:val="22"/>
        </w:rPr>
        <w:t xml:space="preserve"> </w:t>
      </w:r>
      <w:r w:rsidR="00351342">
        <w:rPr>
          <w:sz w:val="22"/>
          <w:szCs w:val="22"/>
        </w:rPr>
        <w:t>«Срок оказания услуг: со следующего дня после дня заключения гражданско-правового договора по 31.12.2015 (включительно)»</w:t>
      </w:r>
    </w:p>
    <w:p w:rsidR="000F33F4" w:rsidRPr="00486CA4" w:rsidRDefault="00BC3714" w:rsidP="008D763B">
      <w:pPr>
        <w:tabs>
          <w:tab w:val="num" w:pos="1142"/>
        </w:tabs>
        <w:autoSpaceDE w:val="0"/>
        <w:autoSpaceDN w:val="0"/>
        <w:adjustRightInd w:val="0"/>
        <w:ind w:left="142" w:hanging="709"/>
        <w:jc w:val="both"/>
        <w:rPr>
          <w:sz w:val="22"/>
          <w:szCs w:val="22"/>
        </w:rPr>
      </w:pPr>
      <w:r w:rsidRPr="00486CA4">
        <w:rPr>
          <w:sz w:val="22"/>
          <w:szCs w:val="22"/>
        </w:rPr>
        <w:t xml:space="preserve">4.3.2. </w:t>
      </w:r>
      <w:r w:rsidR="00214754" w:rsidRPr="00486CA4">
        <w:rPr>
          <w:sz w:val="22"/>
          <w:szCs w:val="22"/>
        </w:rPr>
        <w:t>В</w:t>
      </w:r>
      <w:r w:rsidR="007125A3" w:rsidRPr="00486CA4">
        <w:rPr>
          <w:sz w:val="22"/>
          <w:szCs w:val="22"/>
        </w:rPr>
        <w:t xml:space="preserve"> п</w:t>
      </w:r>
      <w:r w:rsidR="00E273C7" w:rsidRPr="00486CA4">
        <w:rPr>
          <w:sz w:val="22"/>
          <w:szCs w:val="22"/>
        </w:rPr>
        <w:t>ункт</w:t>
      </w:r>
      <w:r w:rsidR="007125A3" w:rsidRPr="00486CA4">
        <w:rPr>
          <w:sz w:val="22"/>
          <w:szCs w:val="22"/>
        </w:rPr>
        <w:t>е</w:t>
      </w:r>
      <w:r w:rsidR="00E273C7" w:rsidRPr="00486CA4">
        <w:rPr>
          <w:sz w:val="22"/>
          <w:szCs w:val="22"/>
        </w:rPr>
        <w:t xml:space="preserve"> 1</w:t>
      </w:r>
      <w:r w:rsidR="0054790F" w:rsidRPr="00486CA4">
        <w:rPr>
          <w:sz w:val="22"/>
          <w:szCs w:val="22"/>
        </w:rPr>
        <w:t>9</w:t>
      </w:r>
      <w:r w:rsidR="00E273C7" w:rsidRPr="00486CA4">
        <w:rPr>
          <w:sz w:val="22"/>
          <w:szCs w:val="22"/>
        </w:rPr>
        <w:t xml:space="preserve"> </w:t>
      </w:r>
      <w:r w:rsidR="0054790F" w:rsidRPr="00486CA4">
        <w:rPr>
          <w:sz w:val="22"/>
          <w:szCs w:val="22"/>
        </w:rPr>
        <w:t>Части</w:t>
      </w:r>
      <w:r w:rsidR="00E90545" w:rsidRPr="00486CA4">
        <w:rPr>
          <w:sz w:val="22"/>
          <w:szCs w:val="22"/>
        </w:rPr>
        <w:t xml:space="preserve"> I Сведения о проводимом аукционе в электронной форме документации об аукционе</w:t>
      </w:r>
      <w:r w:rsidR="007125A3" w:rsidRPr="00486CA4">
        <w:rPr>
          <w:sz w:val="22"/>
          <w:szCs w:val="22"/>
        </w:rPr>
        <w:t xml:space="preserve"> слова ««</w:t>
      </w:r>
      <w:r w:rsidR="00D82CAE" w:rsidRPr="00486CA4">
        <w:rPr>
          <w:color w:val="FF0000"/>
          <w:sz w:val="22"/>
          <w:szCs w:val="22"/>
        </w:rPr>
        <w:t>13</w:t>
      </w:r>
      <w:r w:rsidR="007125A3" w:rsidRPr="00486CA4">
        <w:rPr>
          <w:sz w:val="22"/>
          <w:szCs w:val="22"/>
        </w:rPr>
        <w:t xml:space="preserve">» </w:t>
      </w:r>
      <w:r w:rsidR="004650E2" w:rsidRPr="00486CA4">
        <w:rPr>
          <w:sz w:val="22"/>
          <w:szCs w:val="22"/>
        </w:rPr>
        <w:t>декабря</w:t>
      </w:r>
      <w:r w:rsidR="007125A3" w:rsidRPr="00486CA4">
        <w:rPr>
          <w:sz w:val="22"/>
          <w:szCs w:val="22"/>
        </w:rPr>
        <w:t xml:space="preserve"> 2014 года»</w:t>
      </w:r>
      <w:r w:rsidR="0035164E" w:rsidRPr="00486CA4">
        <w:rPr>
          <w:sz w:val="22"/>
          <w:szCs w:val="22"/>
        </w:rPr>
        <w:t xml:space="preserve"> </w:t>
      </w:r>
      <w:r w:rsidR="002A2E47" w:rsidRPr="00486CA4">
        <w:rPr>
          <w:sz w:val="22"/>
          <w:szCs w:val="22"/>
        </w:rPr>
        <w:t>заменить словами «</w:t>
      </w:r>
      <w:r w:rsidR="00D82CAE" w:rsidRPr="00486CA4">
        <w:rPr>
          <w:color w:val="FF0000"/>
          <w:sz w:val="22"/>
          <w:szCs w:val="22"/>
        </w:rPr>
        <w:t>1</w:t>
      </w:r>
      <w:r w:rsidR="0035164E" w:rsidRPr="00486CA4">
        <w:rPr>
          <w:color w:val="FF0000"/>
          <w:sz w:val="22"/>
          <w:szCs w:val="22"/>
        </w:rPr>
        <w:t>7</w:t>
      </w:r>
      <w:r w:rsidR="00586B94" w:rsidRPr="00486CA4">
        <w:rPr>
          <w:sz w:val="22"/>
          <w:szCs w:val="22"/>
        </w:rPr>
        <w:t xml:space="preserve">»  </w:t>
      </w:r>
      <w:r w:rsidR="004650E2" w:rsidRPr="00486CA4">
        <w:rPr>
          <w:sz w:val="22"/>
          <w:szCs w:val="22"/>
        </w:rPr>
        <w:t>декабря</w:t>
      </w:r>
      <w:r w:rsidR="00586B94" w:rsidRPr="00486CA4">
        <w:rPr>
          <w:sz w:val="22"/>
          <w:szCs w:val="22"/>
        </w:rPr>
        <w:t xml:space="preserve"> </w:t>
      </w:r>
      <w:r w:rsidR="0035164E" w:rsidRPr="00486CA4">
        <w:rPr>
          <w:sz w:val="22"/>
          <w:szCs w:val="22"/>
        </w:rPr>
        <w:t>2014 года»</w:t>
      </w:r>
      <w:r w:rsidR="00351342">
        <w:rPr>
          <w:sz w:val="22"/>
          <w:szCs w:val="22"/>
        </w:rPr>
        <w:t>»</w:t>
      </w:r>
    </w:p>
    <w:p w:rsidR="00586B94" w:rsidRPr="00486CA4" w:rsidRDefault="00586B94" w:rsidP="008D763B">
      <w:pPr>
        <w:tabs>
          <w:tab w:val="num" w:pos="1142"/>
        </w:tabs>
        <w:autoSpaceDE w:val="0"/>
        <w:autoSpaceDN w:val="0"/>
        <w:adjustRightInd w:val="0"/>
        <w:ind w:left="142" w:hanging="709"/>
        <w:jc w:val="both"/>
        <w:rPr>
          <w:sz w:val="22"/>
          <w:szCs w:val="22"/>
        </w:rPr>
      </w:pPr>
      <w:r w:rsidRPr="00486CA4">
        <w:rPr>
          <w:sz w:val="22"/>
          <w:szCs w:val="22"/>
        </w:rPr>
        <w:t>4.3.</w:t>
      </w:r>
      <w:r w:rsidR="00BC3714" w:rsidRPr="00486CA4">
        <w:rPr>
          <w:sz w:val="22"/>
          <w:szCs w:val="22"/>
        </w:rPr>
        <w:t>3</w:t>
      </w:r>
      <w:r w:rsidRPr="00486CA4">
        <w:rPr>
          <w:sz w:val="22"/>
          <w:szCs w:val="22"/>
        </w:rPr>
        <w:t xml:space="preserve">. </w:t>
      </w:r>
      <w:r w:rsidR="00214754" w:rsidRPr="00486CA4">
        <w:rPr>
          <w:sz w:val="22"/>
          <w:szCs w:val="22"/>
        </w:rPr>
        <w:t xml:space="preserve"> </w:t>
      </w:r>
      <w:r w:rsidRPr="00486CA4">
        <w:rPr>
          <w:sz w:val="22"/>
          <w:szCs w:val="22"/>
        </w:rPr>
        <w:t>Пункт 20</w:t>
      </w:r>
      <w:r w:rsidR="00E90545" w:rsidRPr="00486CA4">
        <w:rPr>
          <w:sz w:val="22"/>
          <w:szCs w:val="22"/>
        </w:rPr>
        <w:t xml:space="preserve"> </w:t>
      </w:r>
      <w:r w:rsidR="00214754" w:rsidRPr="00486CA4">
        <w:rPr>
          <w:sz w:val="22"/>
          <w:szCs w:val="22"/>
        </w:rPr>
        <w:t xml:space="preserve">Части </w:t>
      </w:r>
      <w:r w:rsidR="00E90545" w:rsidRPr="00486CA4">
        <w:rPr>
          <w:sz w:val="22"/>
          <w:szCs w:val="22"/>
        </w:rPr>
        <w:t>I Сведения о проводимом аукционе в электронной форме документации об аукционе,</w:t>
      </w:r>
      <w:r w:rsidRPr="00486CA4">
        <w:rPr>
          <w:sz w:val="22"/>
          <w:szCs w:val="22"/>
        </w:rPr>
        <w:t xml:space="preserve"> в документации об аукционе в электронной форме,  изложить в следующей редакции:</w:t>
      </w:r>
    </w:p>
    <w:p w:rsidR="00586B94" w:rsidRPr="00486CA4" w:rsidRDefault="00C768A2" w:rsidP="008D763B">
      <w:pPr>
        <w:tabs>
          <w:tab w:val="num" w:pos="1142"/>
        </w:tabs>
        <w:autoSpaceDE w:val="0"/>
        <w:autoSpaceDN w:val="0"/>
        <w:adjustRightInd w:val="0"/>
        <w:ind w:left="142" w:hanging="709"/>
        <w:jc w:val="both"/>
        <w:rPr>
          <w:sz w:val="22"/>
          <w:szCs w:val="22"/>
        </w:rPr>
      </w:pPr>
      <w:r w:rsidRPr="00486CA4">
        <w:rPr>
          <w:sz w:val="22"/>
          <w:szCs w:val="22"/>
        </w:rPr>
        <w:tab/>
      </w:r>
      <w:r w:rsidR="00586B94" w:rsidRPr="00486CA4">
        <w:rPr>
          <w:sz w:val="22"/>
          <w:szCs w:val="22"/>
        </w:rPr>
        <w:t>«п. 20 Участник закупки, получивший аккредитацию на электронной площадке, вправе подать заявку на участие в электронном аукционе в любое время с момента размещения извещения о его проведении до 10  часов 00 минут «</w:t>
      </w:r>
      <w:r w:rsidR="00D82CAE" w:rsidRPr="00486CA4">
        <w:rPr>
          <w:color w:val="FF0000"/>
          <w:sz w:val="22"/>
          <w:szCs w:val="22"/>
        </w:rPr>
        <w:t>1</w:t>
      </w:r>
      <w:r w:rsidR="00E90545" w:rsidRPr="00486CA4">
        <w:rPr>
          <w:color w:val="FF0000"/>
          <w:sz w:val="22"/>
          <w:szCs w:val="22"/>
        </w:rPr>
        <w:t>9</w:t>
      </w:r>
      <w:r w:rsidR="00586B94" w:rsidRPr="00486CA4">
        <w:rPr>
          <w:sz w:val="22"/>
          <w:szCs w:val="22"/>
        </w:rPr>
        <w:t xml:space="preserve">» </w:t>
      </w:r>
      <w:r w:rsidR="004650E2" w:rsidRPr="00486CA4">
        <w:rPr>
          <w:sz w:val="22"/>
          <w:szCs w:val="22"/>
        </w:rPr>
        <w:t>декабря</w:t>
      </w:r>
      <w:r w:rsidR="00586B94" w:rsidRPr="00486CA4">
        <w:rPr>
          <w:sz w:val="22"/>
          <w:szCs w:val="22"/>
        </w:rPr>
        <w:t xml:space="preserve"> 2014 года</w:t>
      </w:r>
      <w:proofErr w:type="gramStart"/>
      <w:r w:rsidR="00586B94" w:rsidRPr="00486CA4">
        <w:rPr>
          <w:sz w:val="22"/>
          <w:szCs w:val="22"/>
        </w:rPr>
        <w:t>.»</w:t>
      </w:r>
      <w:proofErr w:type="gramEnd"/>
    </w:p>
    <w:p w:rsidR="008D763B" w:rsidRPr="00486CA4" w:rsidRDefault="008D763B" w:rsidP="008D763B">
      <w:pPr>
        <w:pStyle w:val="ConsPlusNormal"/>
        <w:widowControl/>
        <w:ind w:left="142" w:hanging="709"/>
        <w:jc w:val="both"/>
        <w:rPr>
          <w:rFonts w:ascii="Times New Roman" w:hAnsi="Times New Roman" w:cs="Times New Roman"/>
          <w:sz w:val="22"/>
          <w:szCs w:val="22"/>
        </w:rPr>
      </w:pPr>
      <w:r w:rsidRPr="00486CA4">
        <w:rPr>
          <w:rFonts w:ascii="Times New Roman" w:hAnsi="Times New Roman" w:cs="Times New Roman"/>
          <w:sz w:val="22"/>
          <w:szCs w:val="22"/>
        </w:rPr>
        <w:t xml:space="preserve">4.3.4. В пункте 21 Части I «Сведения о проводимом аукционе в электронной форме» </w:t>
      </w:r>
      <w:r w:rsidR="000A4552">
        <w:rPr>
          <w:rFonts w:ascii="Times New Roman" w:hAnsi="Times New Roman" w:cs="Times New Roman"/>
          <w:sz w:val="22"/>
          <w:szCs w:val="22"/>
        </w:rPr>
        <w:t>слова «16 декабря 2014 года»</w:t>
      </w:r>
      <w:r w:rsidRPr="00486CA4">
        <w:rPr>
          <w:rFonts w:ascii="Times New Roman" w:hAnsi="Times New Roman" w:cs="Times New Roman"/>
          <w:sz w:val="22"/>
          <w:szCs w:val="22"/>
        </w:rPr>
        <w:t xml:space="preserve"> заменить словами </w:t>
      </w:r>
      <w:r w:rsidR="000A4552">
        <w:rPr>
          <w:rFonts w:ascii="Times New Roman" w:hAnsi="Times New Roman" w:cs="Times New Roman"/>
          <w:sz w:val="22"/>
          <w:szCs w:val="22"/>
        </w:rPr>
        <w:t>«</w:t>
      </w:r>
      <w:r w:rsidRPr="00486CA4">
        <w:rPr>
          <w:rFonts w:ascii="Times New Roman" w:hAnsi="Times New Roman" w:cs="Times New Roman"/>
          <w:sz w:val="22"/>
          <w:szCs w:val="22"/>
        </w:rPr>
        <w:t>23.12.2014 года</w:t>
      </w:r>
      <w:proofErr w:type="gramStart"/>
      <w:r w:rsidRPr="00486CA4">
        <w:rPr>
          <w:rFonts w:ascii="Times New Roman" w:hAnsi="Times New Roman" w:cs="Times New Roman"/>
          <w:sz w:val="22"/>
          <w:szCs w:val="22"/>
        </w:rPr>
        <w:t>.</w:t>
      </w:r>
      <w:r w:rsidR="000A4552">
        <w:rPr>
          <w:rFonts w:ascii="Times New Roman" w:hAnsi="Times New Roman" w:cs="Times New Roman"/>
          <w:sz w:val="22"/>
          <w:szCs w:val="22"/>
        </w:rPr>
        <w:t>»</w:t>
      </w:r>
      <w:proofErr w:type="gramEnd"/>
    </w:p>
    <w:p w:rsidR="008D763B" w:rsidRPr="00486CA4" w:rsidRDefault="008D763B" w:rsidP="008D763B">
      <w:pPr>
        <w:pStyle w:val="ConsPlusNormal"/>
        <w:widowControl/>
        <w:ind w:left="142" w:hanging="709"/>
        <w:jc w:val="both"/>
        <w:rPr>
          <w:rFonts w:ascii="Times New Roman" w:hAnsi="Times New Roman" w:cs="Times New Roman"/>
          <w:sz w:val="22"/>
          <w:szCs w:val="22"/>
        </w:rPr>
      </w:pPr>
      <w:r w:rsidRPr="00486CA4">
        <w:rPr>
          <w:rFonts w:ascii="Times New Roman" w:hAnsi="Times New Roman" w:cs="Times New Roman"/>
          <w:sz w:val="22"/>
          <w:szCs w:val="22"/>
        </w:rPr>
        <w:lastRenderedPageBreak/>
        <w:t xml:space="preserve">4.3.5. В пункте 22 Части I «Сведения о проводимом аукционе в электронной форме» </w:t>
      </w:r>
      <w:r w:rsidR="005F3F2C">
        <w:rPr>
          <w:rFonts w:ascii="Times New Roman" w:hAnsi="Times New Roman" w:cs="Times New Roman"/>
          <w:sz w:val="22"/>
          <w:szCs w:val="22"/>
        </w:rPr>
        <w:t>слова «19.12.2014 года»</w:t>
      </w:r>
      <w:r w:rsidRPr="00486CA4">
        <w:rPr>
          <w:rFonts w:ascii="Times New Roman" w:hAnsi="Times New Roman" w:cs="Times New Roman"/>
          <w:sz w:val="22"/>
          <w:szCs w:val="22"/>
        </w:rPr>
        <w:t xml:space="preserve"> </w:t>
      </w:r>
      <w:r w:rsidR="005F3F2C">
        <w:rPr>
          <w:rFonts w:ascii="Times New Roman" w:hAnsi="Times New Roman" w:cs="Times New Roman"/>
          <w:sz w:val="22"/>
          <w:szCs w:val="22"/>
        </w:rPr>
        <w:t>заменить словами «</w:t>
      </w:r>
      <w:r w:rsidRPr="00486CA4">
        <w:rPr>
          <w:rFonts w:ascii="Times New Roman" w:hAnsi="Times New Roman" w:cs="Times New Roman"/>
          <w:sz w:val="22"/>
          <w:szCs w:val="22"/>
        </w:rPr>
        <w:t>26.12.2014 года</w:t>
      </w:r>
      <w:proofErr w:type="gramStart"/>
      <w:r w:rsidR="005F3F2C">
        <w:rPr>
          <w:rFonts w:ascii="Times New Roman" w:hAnsi="Times New Roman" w:cs="Times New Roman"/>
          <w:sz w:val="22"/>
          <w:szCs w:val="22"/>
        </w:rPr>
        <w:t>.»</w:t>
      </w:r>
      <w:r w:rsidRPr="00486CA4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</w:p>
    <w:p w:rsidR="008D763B" w:rsidRPr="00486CA4" w:rsidRDefault="008D763B" w:rsidP="008D763B">
      <w:pPr>
        <w:tabs>
          <w:tab w:val="num" w:pos="1142"/>
        </w:tabs>
        <w:autoSpaceDE w:val="0"/>
        <w:autoSpaceDN w:val="0"/>
        <w:adjustRightInd w:val="0"/>
        <w:ind w:left="142" w:hanging="709"/>
        <w:jc w:val="both"/>
        <w:rPr>
          <w:sz w:val="22"/>
          <w:szCs w:val="22"/>
        </w:rPr>
      </w:pPr>
    </w:p>
    <w:p w:rsidR="00DC7294" w:rsidRPr="00486CA4" w:rsidRDefault="00E90545" w:rsidP="008D763B">
      <w:pPr>
        <w:tabs>
          <w:tab w:val="num" w:pos="1142"/>
        </w:tabs>
        <w:autoSpaceDE w:val="0"/>
        <w:autoSpaceDN w:val="0"/>
        <w:adjustRightInd w:val="0"/>
        <w:ind w:left="142" w:hanging="709"/>
        <w:jc w:val="both"/>
        <w:rPr>
          <w:sz w:val="22"/>
          <w:szCs w:val="22"/>
        </w:rPr>
      </w:pPr>
      <w:r w:rsidRPr="00486CA4">
        <w:rPr>
          <w:sz w:val="22"/>
          <w:szCs w:val="22"/>
        </w:rPr>
        <w:t>4.3.</w:t>
      </w:r>
      <w:r w:rsidR="008D763B" w:rsidRPr="00486CA4">
        <w:rPr>
          <w:sz w:val="22"/>
          <w:szCs w:val="22"/>
        </w:rPr>
        <w:t>6</w:t>
      </w:r>
      <w:r w:rsidRPr="00486CA4">
        <w:rPr>
          <w:sz w:val="22"/>
          <w:szCs w:val="22"/>
        </w:rPr>
        <w:t xml:space="preserve">. </w:t>
      </w:r>
      <w:r w:rsidR="00214754" w:rsidRPr="00486CA4">
        <w:rPr>
          <w:sz w:val="22"/>
          <w:szCs w:val="22"/>
        </w:rPr>
        <w:t>Части</w:t>
      </w:r>
      <w:r w:rsidR="00DC7294" w:rsidRPr="00486CA4">
        <w:rPr>
          <w:sz w:val="22"/>
          <w:szCs w:val="22"/>
        </w:rPr>
        <w:t xml:space="preserve"> </w:t>
      </w:r>
      <w:r w:rsidR="004650E2" w:rsidRPr="00486CA4">
        <w:rPr>
          <w:sz w:val="22"/>
          <w:szCs w:val="22"/>
          <w:lang w:val="en-US"/>
        </w:rPr>
        <w:t>I</w:t>
      </w:r>
      <w:proofErr w:type="spellStart"/>
      <w:r w:rsidR="00603973" w:rsidRPr="00486CA4">
        <w:rPr>
          <w:sz w:val="22"/>
          <w:szCs w:val="22"/>
        </w:rPr>
        <w:t>I</w:t>
      </w:r>
      <w:proofErr w:type="spellEnd"/>
      <w:r w:rsidR="004650E2" w:rsidRPr="00486CA4">
        <w:rPr>
          <w:sz w:val="22"/>
          <w:szCs w:val="22"/>
        </w:rPr>
        <w:t xml:space="preserve"> </w:t>
      </w:r>
      <w:r w:rsidR="00292825" w:rsidRPr="00486CA4">
        <w:rPr>
          <w:sz w:val="22"/>
          <w:szCs w:val="22"/>
        </w:rPr>
        <w:t>Техническое задание</w:t>
      </w:r>
      <w:r w:rsidR="00DC7294" w:rsidRPr="00486CA4">
        <w:rPr>
          <w:sz w:val="22"/>
          <w:szCs w:val="22"/>
        </w:rPr>
        <w:t>, изложить в следующей редакции:</w:t>
      </w:r>
    </w:p>
    <w:p w:rsidR="00BC3714" w:rsidRPr="00486CA4" w:rsidRDefault="00603973" w:rsidP="00BC3714">
      <w:pPr>
        <w:jc w:val="center"/>
        <w:rPr>
          <w:b/>
          <w:color w:val="000000"/>
          <w:sz w:val="22"/>
          <w:szCs w:val="22"/>
        </w:rPr>
      </w:pPr>
      <w:r w:rsidRPr="00486CA4">
        <w:rPr>
          <w:sz w:val="22"/>
          <w:szCs w:val="22"/>
        </w:rPr>
        <w:t>«</w:t>
      </w:r>
      <w:r w:rsidR="00BC3714" w:rsidRPr="00486CA4">
        <w:rPr>
          <w:b/>
          <w:color w:val="000000"/>
          <w:sz w:val="22"/>
          <w:szCs w:val="22"/>
          <w:lang w:val="en-US"/>
        </w:rPr>
        <w:t>II</w:t>
      </w:r>
      <w:r w:rsidR="00BC3714" w:rsidRPr="00486CA4">
        <w:rPr>
          <w:b/>
          <w:color w:val="000000"/>
          <w:sz w:val="22"/>
          <w:szCs w:val="22"/>
        </w:rPr>
        <w:t xml:space="preserve">.Техническое задание </w:t>
      </w:r>
    </w:p>
    <w:p w:rsidR="00BC3714" w:rsidRPr="00486CA4" w:rsidRDefault="00BC3714" w:rsidP="00BC3714">
      <w:pPr>
        <w:jc w:val="center"/>
        <w:rPr>
          <w:b/>
          <w:color w:val="000000"/>
          <w:sz w:val="22"/>
          <w:szCs w:val="22"/>
        </w:rPr>
      </w:pPr>
      <w:r w:rsidRPr="00486CA4">
        <w:rPr>
          <w:b/>
          <w:color w:val="000000"/>
          <w:sz w:val="22"/>
          <w:szCs w:val="22"/>
        </w:rPr>
        <w:t>на оказание услуги по техническому обслуживанию системы охранного видеонаблюдения на 2015 год</w:t>
      </w:r>
    </w:p>
    <w:p w:rsidR="00292825" w:rsidRPr="00486CA4" w:rsidRDefault="00292825" w:rsidP="00292825">
      <w:pPr>
        <w:tabs>
          <w:tab w:val="left" w:pos="9356"/>
        </w:tabs>
        <w:rPr>
          <w:sz w:val="22"/>
          <w:szCs w:val="22"/>
        </w:rPr>
      </w:pPr>
      <w:r w:rsidRPr="00486CA4">
        <w:rPr>
          <w:sz w:val="22"/>
          <w:szCs w:val="22"/>
        </w:rPr>
        <w:t xml:space="preserve"> ТО (техническое обслуживание): охранного видеонаблюдения включающего в себя осмотр </w:t>
      </w:r>
      <w:proofErr w:type="gramStart"/>
      <w:r w:rsidRPr="00486CA4">
        <w:rPr>
          <w:sz w:val="22"/>
          <w:szCs w:val="22"/>
        </w:rPr>
        <w:t>в</w:t>
      </w:r>
      <w:proofErr w:type="gramEnd"/>
      <w:r w:rsidRPr="00486CA4">
        <w:rPr>
          <w:sz w:val="22"/>
          <w:szCs w:val="22"/>
        </w:rPr>
        <w:t>:</w:t>
      </w:r>
    </w:p>
    <w:p w:rsidR="00292825" w:rsidRPr="00486CA4" w:rsidRDefault="00292825" w:rsidP="00292825">
      <w:pPr>
        <w:tabs>
          <w:tab w:val="left" w:pos="9356"/>
        </w:tabs>
        <w:rPr>
          <w:sz w:val="22"/>
          <w:szCs w:val="22"/>
        </w:rPr>
      </w:pPr>
      <w:r w:rsidRPr="00486CA4">
        <w:rPr>
          <w:sz w:val="22"/>
          <w:szCs w:val="22"/>
        </w:rPr>
        <w:t xml:space="preserve">МБОУ Средняя общеобразовательная школа № 3» Ханты-Мансийский автономный округ, </w:t>
      </w:r>
      <w:proofErr w:type="gramStart"/>
      <w:r w:rsidRPr="00486CA4">
        <w:rPr>
          <w:sz w:val="22"/>
          <w:szCs w:val="22"/>
        </w:rPr>
        <w:t>г</w:t>
      </w:r>
      <w:proofErr w:type="gramEnd"/>
      <w:r w:rsidRPr="00486CA4">
        <w:rPr>
          <w:sz w:val="22"/>
          <w:szCs w:val="22"/>
        </w:rPr>
        <w:t>. Югорск, ул. Мира д. 6:</w:t>
      </w:r>
    </w:p>
    <w:p w:rsidR="00292825" w:rsidRPr="00486CA4" w:rsidRDefault="00292825" w:rsidP="00292825">
      <w:pPr>
        <w:tabs>
          <w:tab w:val="left" w:pos="9356"/>
        </w:tabs>
        <w:rPr>
          <w:sz w:val="22"/>
          <w:szCs w:val="22"/>
        </w:rPr>
      </w:pPr>
      <w:r w:rsidRPr="00486CA4">
        <w:rPr>
          <w:sz w:val="22"/>
          <w:szCs w:val="22"/>
        </w:rPr>
        <w:t>- камера внутренняя – 24 шт.</w:t>
      </w:r>
    </w:p>
    <w:p w:rsidR="00292825" w:rsidRPr="00486CA4" w:rsidRDefault="00292825" w:rsidP="00292825">
      <w:pPr>
        <w:tabs>
          <w:tab w:val="left" w:pos="9356"/>
        </w:tabs>
        <w:rPr>
          <w:sz w:val="22"/>
          <w:szCs w:val="22"/>
        </w:rPr>
      </w:pPr>
      <w:r w:rsidRPr="00486CA4">
        <w:rPr>
          <w:sz w:val="22"/>
          <w:szCs w:val="22"/>
        </w:rPr>
        <w:t>- камера уличная – 6 шт.</w:t>
      </w:r>
    </w:p>
    <w:p w:rsidR="00292825" w:rsidRPr="00486CA4" w:rsidRDefault="00292825" w:rsidP="00292825">
      <w:pPr>
        <w:tabs>
          <w:tab w:val="left" w:pos="9356"/>
        </w:tabs>
        <w:rPr>
          <w:sz w:val="22"/>
          <w:szCs w:val="22"/>
        </w:rPr>
      </w:pPr>
      <w:r w:rsidRPr="00486CA4">
        <w:rPr>
          <w:sz w:val="22"/>
          <w:szCs w:val="22"/>
        </w:rPr>
        <w:t>- Монитор компьютерный – 2 шт.</w:t>
      </w:r>
    </w:p>
    <w:p w:rsidR="00292825" w:rsidRPr="00486CA4" w:rsidRDefault="00292825" w:rsidP="00292825">
      <w:pPr>
        <w:tabs>
          <w:tab w:val="left" w:pos="9356"/>
        </w:tabs>
        <w:rPr>
          <w:sz w:val="22"/>
          <w:szCs w:val="22"/>
        </w:rPr>
      </w:pPr>
      <w:r w:rsidRPr="00486CA4">
        <w:rPr>
          <w:sz w:val="22"/>
          <w:szCs w:val="22"/>
        </w:rPr>
        <w:t xml:space="preserve">- </w:t>
      </w:r>
      <w:proofErr w:type="spellStart"/>
      <w:r w:rsidRPr="00486CA4">
        <w:rPr>
          <w:sz w:val="22"/>
          <w:szCs w:val="22"/>
        </w:rPr>
        <w:t>Видеорегистратор</w:t>
      </w:r>
      <w:proofErr w:type="spellEnd"/>
      <w:r w:rsidRPr="00486CA4">
        <w:rPr>
          <w:sz w:val="22"/>
          <w:szCs w:val="22"/>
        </w:rPr>
        <w:t xml:space="preserve"> – 2 шт.</w:t>
      </w:r>
    </w:p>
    <w:p w:rsidR="00292825" w:rsidRPr="00486CA4" w:rsidRDefault="00292825" w:rsidP="00292825">
      <w:pPr>
        <w:tabs>
          <w:tab w:val="left" w:pos="9356"/>
        </w:tabs>
        <w:rPr>
          <w:sz w:val="22"/>
          <w:szCs w:val="22"/>
        </w:rPr>
      </w:pPr>
      <w:r w:rsidRPr="00486CA4">
        <w:rPr>
          <w:sz w:val="22"/>
          <w:szCs w:val="22"/>
        </w:rPr>
        <w:t>- АКБ 12В – 1</w:t>
      </w:r>
    </w:p>
    <w:p w:rsidR="00292825" w:rsidRPr="00486CA4" w:rsidRDefault="00292825" w:rsidP="00292825">
      <w:pPr>
        <w:tabs>
          <w:tab w:val="left" w:pos="9356"/>
        </w:tabs>
        <w:rPr>
          <w:sz w:val="22"/>
          <w:szCs w:val="22"/>
        </w:rPr>
      </w:pPr>
      <w:r w:rsidRPr="00486CA4">
        <w:rPr>
          <w:sz w:val="22"/>
          <w:szCs w:val="22"/>
        </w:rPr>
        <w:t>- Источник бесперебойного питания – 1 шт.</w:t>
      </w:r>
    </w:p>
    <w:p w:rsidR="00292825" w:rsidRPr="00486CA4" w:rsidRDefault="00292825" w:rsidP="00292825">
      <w:pPr>
        <w:tabs>
          <w:tab w:val="left" w:pos="9356"/>
        </w:tabs>
        <w:rPr>
          <w:sz w:val="22"/>
          <w:szCs w:val="22"/>
        </w:rPr>
      </w:pPr>
      <w:r w:rsidRPr="00486CA4">
        <w:rPr>
          <w:sz w:val="22"/>
          <w:szCs w:val="22"/>
        </w:rPr>
        <w:t>- Приемник – 15 шт.</w:t>
      </w:r>
    </w:p>
    <w:p w:rsidR="00292825" w:rsidRPr="00486CA4" w:rsidRDefault="00292825" w:rsidP="00292825">
      <w:pPr>
        <w:tabs>
          <w:tab w:val="left" w:pos="9356"/>
        </w:tabs>
        <w:rPr>
          <w:sz w:val="22"/>
          <w:szCs w:val="22"/>
        </w:rPr>
      </w:pPr>
      <w:r w:rsidRPr="00486CA4">
        <w:rPr>
          <w:sz w:val="22"/>
          <w:szCs w:val="22"/>
        </w:rPr>
        <w:t>- Передатчик – 15 шт.</w:t>
      </w:r>
    </w:p>
    <w:p w:rsidR="00292825" w:rsidRPr="00486CA4" w:rsidRDefault="00292825" w:rsidP="00292825">
      <w:pPr>
        <w:tabs>
          <w:tab w:val="left" w:pos="9356"/>
        </w:tabs>
        <w:rPr>
          <w:sz w:val="22"/>
          <w:szCs w:val="22"/>
        </w:rPr>
      </w:pPr>
      <w:r w:rsidRPr="00486CA4">
        <w:rPr>
          <w:sz w:val="22"/>
          <w:szCs w:val="22"/>
        </w:rPr>
        <w:t xml:space="preserve">МБОУ Средняя общеобразовательная школа № 3» дошкольные группы, Ханты-Мансийский автономный округ, </w:t>
      </w:r>
      <w:proofErr w:type="gramStart"/>
      <w:r w:rsidRPr="00486CA4">
        <w:rPr>
          <w:sz w:val="22"/>
          <w:szCs w:val="22"/>
        </w:rPr>
        <w:t>г</w:t>
      </w:r>
      <w:proofErr w:type="gramEnd"/>
      <w:r w:rsidRPr="00486CA4">
        <w:rPr>
          <w:sz w:val="22"/>
          <w:szCs w:val="22"/>
        </w:rPr>
        <w:t>. Югорск,  ул. Геологов д. 21:</w:t>
      </w:r>
    </w:p>
    <w:p w:rsidR="00292825" w:rsidRPr="00486CA4" w:rsidRDefault="00292825" w:rsidP="00292825">
      <w:pPr>
        <w:tabs>
          <w:tab w:val="left" w:pos="9356"/>
        </w:tabs>
        <w:rPr>
          <w:sz w:val="22"/>
          <w:szCs w:val="22"/>
        </w:rPr>
      </w:pPr>
      <w:r w:rsidRPr="00486CA4">
        <w:rPr>
          <w:sz w:val="22"/>
          <w:szCs w:val="22"/>
        </w:rPr>
        <w:t>- камера внутренняя – 12 шт.</w:t>
      </w:r>
    </w:p>
    <w:p w:rsidR="00292825" w:rsidRPr="00486CA4" w:rsidRDefault="00292825" w:rsidP="00292825">
      <w:pPr>
        <w:tabs>
          <w:tab w:val="left" w:pos="9356"/>
        </w:tabs>
        <w:rPr>
          <w:sz w:val="22"/>
          <w:szCs w:val="22"/>
        </w:rPr>
      </w:pPr>
      <w:r w:rsidRPr="00486CA4">
        <w:rPr>
          <w:sz w:val="22"/>
          <w:szCs w:val="22"/>
        </w:rPr>
        <w:t>- камера уличная – 4 шт.</w:t>
      </w:r>
    </w:p>
    <w:p w:rsidR="00292825" w:rsidRPr="00486CA4" w:rsidRDefault="00292825" w:rsidP="00292825">
      <w:pPr>
        <w:tabs>
          <w:tab w:val="left" w:pos="9356"/>
        </w:tabs>
        <w:rPr>
          <w:sz w:val="22"/>
          <w:szCs w:val="22"/>
        </w:rPr>
      </w:pPr>
      <w:r w:rsidRPr="00486CA4">
        <w:rPr>
          <w:sz w:val="22"/>
          <w:szCs w:val="22"/>
        </w:rPr>
        <w:t>- Монитор компьютерный – 1 шт.</w:t>
      </w:r>
    </w:p>
    <w:p w:rsidR="00292825" w:rsidRPr="00486CA4" w:rsidRDefault="00292825" w:rsidP="00292825">
      <w:pPr>
        <w:tabs>
          <w:tab w:val="left" w:pos="9356"/>
        </w:tabs>
        <w:rPr>
          <w:sz w:val="22"/>
          <w:szCs w:val="22"/>
        </w:rPr>
      </w:pPr>
      <w:r w:rsidRPr="00486CA4">
        <w:rPr>
          <w:sz w:val="22"/>
          <w:szCs w:val="22"/>
        </w:rPr>
        <w:t xml:space="preserve">- </w:t>
      </w:r>
      <w:proofErr w:type="spellStart"/>
      <w:r w:rsidRPr="00486CA4">
        <w:rPr>
          <w:sz w:val="22"/>
          <w:szCs w:val="22"/>
        </w:rPr>
        <w:t>Видеорегистратор</w:t>
      </w:r>
      <w:proofErr w:type="spellEnd"/>
      <w:r w:rsidRPr="00486CA4">
        <w:rPr>
          <w:sz w:val="22"/>
          <w:szCs w:val="22"/>
        </w:rPr>
        <w:t xml:space="preserve"> – 1 шт.</w:t>
      </w:r>
    </w:p>
    <w:p w:rsidR="00292825" w:rsidRPr="00486CA4" w:rsidRDefault="00292825" w:rsidP="00292825">
      <w:pPr>
        <w:tabs>
          <w:tab w:val="left" w:pos="9356"/>
        </w:tabs>
        <w:rPr>
          <w:sz w:val="22"/>
          <w:szCs w:val="22"/>
        </w:rPr>
      </w:pPr>
      <w:r w:rsidRPr="00486CA4">
        <w:rPr>
          <w:sz w:val="22"/>
          <w:szCs w:val="22"/>
        </w:rPr>
        <w:t>- АКБ 12В – 1</w:t>
      </w:r>
    </w:p>
    <w:p w:rsidR="00292825" w:rsidRPr="00486CA4" w:rsidRDefault="00292825" w:rsidP="00292825">
      <w:pPr>
        <w:tabs>
          <w:tab w:val="left" w:pos="9356"/>
        </w:tabs>
        <w:rPr>
          <w:sz w:val="22"/>
          <w:szCs w:val="22"/>
        </w:rPr>
      </w:pPr>
      <w:r w:rsidRPr="00486CA4">
        <w:rPr>
          <w:sz w:val="22"/>
          <w:szCs w:val="22"/>
        </w:rPr>
        <w:t>- Источник бесперебойного питания – 1 шт.</w:t>
      </w:r>
    </w:p>
    <w:p w:rsidR="00292825" w:rsidRPr="00486CA4" w:rsidRDefault="00292825" w:rsidP="00292825">
      <w:pPr>
        <w:tabs>
          <w:tab w:val="left" w:pos="9356"/>
        </w:tabs>
        <w:rPr>
          <w:sz w:val="22"/>
          <w:szCs w:val="22"/>
        </w:rPr>
      </w:pPr>
      <w:r w:rsidRPr="00486CA4">
        <w:rPr>
          <w:sz w:val="22"/>
          <w:szCs w:val="22"/>
        </w:rPr>
        <w:t>- Приемник – 15 шт.</w:t>
      </w:r>
    </w:p>
    <w:p w:rsidR="00292825" w:rsidRPr="00486CA4" w:rsidRDefault="00292825" w:rsidP="00292825">
      <w:pPr>
        <w:tabs>
          <w:tab w:val="left" w:pos="9356"/>
        </w:tabs>
        <w:rPr>
          <w:sz w:val="22"/>
          <w:szCs w:val="22"/>
        </w:rPr>
      </w:pPr>
      <w:r w:rsidRPr="00486CA4">
        <w:rPr>
          <w:sz w:val="22"/>
          <w:szCs w:val="22"/>
        </w:rPr>
        <w:t>- Передатчик – 15 шт.</w:t>
      </w:r>
    </w:p>
    <w:p w:rsidR="00292825" w:rsidRPr="00486CA4" w:rsidRDefault="00292825" w:rsidP="00292825">
      <w:pPr>
        <w:tabs>
          <w:tab w:val="left" w:pos="9356"/>
        </w:tabs>
        <w:rPr>
          <w:sz w:val="22"/>
          <w:szCs w:val="22"/>
        </w:rPr>
      </w:pPr>
      <w:r w:rsidRPr="00486CA4">
        <w:rPr>
          <w:sz w:val="22"/>
          <w:szCs w:val="22"/>
        </w:rPr>
        <w:t>Внешний осмотр - контроль технического состояния (</w:t>
      </w:r>
      <w:proofErr w:type="gramStart"/>
      <w:r w:rsidRPr="00486CA4">
        <w:rPr>
          <w:sz w:val="22"/>
          <w:szCs w:val="22"/>
        </w:rPr>
        <w:t>работоспособно-неработоспособно</w:t>
      </w:r>
      <w:proofErr w:type="gramEnd"/>
      <w:r w:rsidRPr="00486CA4">
        <w:rPr>
          <w:sz w:val="22"/>
          <w:szCs w:val="22"/>
        </w:rPr>
        <w:t xml:space="preserve">, исправно-неисправно), т.е. определение технического состояния технических средств по внешним признакам; </w:t>
      </w:r>
    </w:p>
    <w:p w:rsidR="00292825" w:rsidRPr="00486CA4" w:rsidRDefault="00292825" w:rsidP="00292825">
      <w:pPr>
        <w:tabs>
          <w:tab w:val="left" w:pos="9356"/>
        </w:tabs>
        <w:rPr>
          <w:sz w:val="22"/>
          <w:szCs w:val="22"/>
        </w:rPr>
      </w:pPr>
      <w:r w:rsidRPr="00486CA4">
        <w:rPr>
          <w:sz w:val="22"/>
          <w:szCs w:val="22"/>
        </w:rPr>
        <w:t>-проверка работоспособности - определение технического состояния путём контроля техническими средствами; ППР (планово-предупредительный ремонт):</w:t>
      </w:r>
    </w:p>
    <w:p w:rsidR="00292825" w:rsidRPr="00486CA4" w:rsidRDefault="00292825" w:rsidP="00292825">
      <w:pPr>
        <w:tabs>
          <w:tab w:val="left" w:pos="9356"/>
        </w:tabs>
        <w:rPr>
          <w:sz w:val="22"/>
          <w:szCs w:val="22"/>
        </w:rPr>
      </w:pPr>
      <w:r w:rsidRPr="00486CA4">
        <w:rPr>
          <w:sz w:val="22"/>
          <w:szCs w:val="22"/>
        </w:rPr>
        <w:t xml:space="preserve">-работы планово-предупредительного характера для поддержания  системы видеонаблюдения в работоспособном состоянии, включающие в себя очистку наружных поверхностей ТС, проверку технического состояния их внутреннего монтажа (внутренних поверхностей), очистку, протирку, смазку, подпайку, замену или восстановление элементов ТС. </w:t>
      </w:r>
    </w:p>
    <w:p w:rsidR="00292825" w:rsidRPr="00486CA4" w:rsidRDefault="00292825" w:rsidP="00292825">
      <w:pPr>
        <w:tabs>
          <w:tab w:val="left" w:pos="9356"/>
        </w:tabs>
        <w:rPr>
          <w:sz w:val="22"/>
          <w:szCs w:val="22"/>
        </w:rPr>
      </w:pPr>
      <w:r w:rsidRPr="00486CA4">
        <w:rPr>
          <w:sz w:val="22"/>
          <w:szCs w:val="22"/>
        </w:rPr>
        <w:t xml:space="preserve">-Ремонт производится с целью восстановления работоспособного состояния ТС по результатам контроля технического состояния, проводимого в рамках ТО или в результате отказа ТС. </w:t>
      </w:r>
    </w:p>
    <w:p w:rsidR="00292825" w:rsidRPr="00486CA4" w:rsidRDefault="00292825" w:rsidP="00214754">
      <w:pPr>
        <w:tabs>
          <w:tab w:val="left" w:pos="9356"/>
        </w:tabs>
        <w:jc w:val="both"/>
        <w:rPr>
          <w:sz w:val="22"/>
          <w:szCs w:val="22"/>
        </w:rPr>
      </w:pPr>
      <w:r w:rsidRPr="00486CA4">
        <w:rPr>
          <w:sz w:val="22"/>
          <w:szCs w:val="22"/>
        </w:rPr>
        <w:t xml:space="preserve">- </w:t>
      </w:r>
      <w:r w:rsidR="00BC3714" w:rsidRPr="00486CA4">
        <w:rPr>
          <w:sz w:val="22"/>
          <w:szCs w:val="22"/>
        </w:rPr>
        <w:t xml:space="preserve">Исполнитель осуществляет замену </w:t>
      </w:r>
      <w:r w:rsidR="004D79DF" w:rsidRPr="00486CA4">
        <w:rPr>
          <w:sz w:val="22"/>
          <w:szCs w:val="22"/>
        </w:rPr>
        <w:t>и настройку вышедшего из строя оборудования</w:t>
      </w:r>
      <w:r w:rsidR="001E0718" w:rsidRPr="00486CA4">
        <w:rPr>
          <w:sz w:val="22"/>
          <w:szCs w:val="22"/>
        </w:rPr>
        <w:t>, стоимость данной услуги включена в услуги по ТО.</w:t>
      </w:r>
      <w:r w:rsidR="004D79DF" w:rsidRPr="00486CA4">
        <w:rPr>
          <w:sz w:val="22"/>
          <w:szCs w:val="22"/>
        </w:rPr>
        <w:t xml:space="preserve"> Приобретение оборудования осуществляет</w:t>
      </w:r>
      <w:r w:rsidR="00B458FF">
        <w:rPr>
          <w:sz w:val="22"/>
          <w:szCs w:val="22"/>
        </w:rPr>
        <w:t xml:space="preserve"> за счет</w:t>
      </w:r>
      <w:r w:rsidR="004D79DF" w:rsidRPr="00486CA4">
        <w:rPr>
          <w:sz w:val="22"/>
          <w:szCs w:val="22"/>
        </w:rPr>
        <w:t xml:space="preserve"> </w:t>
      </w:r>
      <w:r w:rsidR="005F3F2C">
        <w:rPr>
          <w:sz w:val="22"/>
          <w:szCs w:val="22"/>
        </w:rPr>
        <w:t>Заказчик</w:t>
      </w:r>
      <w:r w:rsidR="00B458FF">
        <w:rPr>
          <w:sz w:val="22"/>
          <w:szCs w:val="22"/>
        </w:rPr>
        <w:t>а</w:t>
      </w:r>
      <w:r w:rsidRPr="00486CA4">
        <w:rPr>
          <w:sz w:val="22"/>
          <w:szCs w:val="22"/>
        </w:rPr>
        <w:t>. ТО и ППР должны производиться не реже одного раза в месяц.  В случае сбоев или отказа в работе  систем  видеонаблюдения в межрегламентный период, Исполнитель должен прибыть на обслуживаемый объект по вызову Заказчика в срок - не более 3 (трёх) часов. Исполнитель, независимо от формы поступившего от Заказчика вызова, должен регистрировать его в «Журнале учёта вызовов».</w:t>
      </w:r>
    </w:p>
    <w:p w:rsidR="00292825" w:rsidRPr="00486CA4" w:rsidRDefault="00292825" w:rsidP="00232A11">
      <w:pPr>
        <w:tabs>
          <w:tab w:val="left" w:pos="9356"/>
        </w:tabs>
        <w:jc w:val="both"/>
        <w:rPr>
          <w:sz w:val="22"/>
          <w:szCs w:val="22"/>
        </w:rPr>
      </w:pPr>
      <w:r w:rsidRPr="00486CA4">
        <w:rPr>
          <w:sz w:val="22"/>
          <w:szCs w:val="22"/>
        </w:rPr>
        <w:t>Исполнитель должен проводить ТО и ППР персоналом соответствующей квалификации, аттестованным по «ПТЭ и ПТБ при эксплуатации электроустановок потребителей».</w:t>
      </w:r>
    </w:p>
    <w:p w:rsidR="00DC7294" w:rsidRPr="00486CA4" w:rsidRDefault="00292825" w:rsidP="00232A11">
      <w:pPr>
        <w:tabs>
          <w:tab w:val="left" w:pos="9356"/>
        </w:tabs>
        <w:jc w:val="both"/>
        <w:rPr>
          <w:sz w:val="22"/>
          <w:szCs w:val="22"/>
        </w:rPr>
      </w:pPr>
      <w:r w:rsidRPr="00486CA4">
        <w:rPr>
          <w:sz w:val="22"/>
          <w:szCs w:val="22"/>
        </w:rPr>
        <w:t>Результаты осмотров следует отражать в журнале учета технического состояния. В этом журнале должны содержаться: оценка технического состояния видеооборудования, выявленные неисправности, а также сведения о выполненных при осмотрах ремонтах</w:t>
      </w:r>
      <w:proofErr w:type="gramStart"/>
      <w:r w:rsidRPr="00486CA4">
        <w:rPr>
          <w:sz w:val="22"/>
          <w:szCs w:val="22"/>
        </w:rPr>
        <w:t>.</w:t>
      </w:r>
      <w:r w:rsidR="00603973" w:rsidRPr="00486CA4">
        <w:rPr>
          <w:sz w:val="22"/>
          <w:szCs w:val="22"/>
        </w:rPr>
        <w:t>»</w:t>
      </w:r>
      <w:proofErr w:type="gramEnd"/>
    </w:p>
    <w:p w:rsidR="00D01D8B" w:rsidRPr="00486CA4" w:rsidRDefault="00D01D8B" w:rsidP="00642FC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223F4" w:rsidRPr="00486CA4" w:rsidRDefault="008223F4" w:rsidP="008223F4">
      <w:pPr>
        <w:autoSpaceDE w:val="0"/>
        <w:autoSpaceDN w:val="0"/>
        <w:adjustRightInd w:val="0"/>
        <w:ind w:hanging="567"/>
        <w:rPr>
          <w:sz w:val="22"/>
          <w:szCs w:val="22"/>
        </w:rPr>
      </w:pPr>
      <w:r w:rsidRPr="00486CA4">
        <w:rPr>
          <w:sz w:val="22"/>
          <w:szCs w:val="22"/>
        </w:rPr>
        <w:t xml:space="preserve">4.3.7. В Части </w:t>
      </w:r>
      <w:r w:rsidRPr="00486CA4">
        <w:rPr>
          <w:sz w:val="22"/>
          <w:szCs w:val="22"/>
          <w:lang w:val="en-US"/>
        </w:rPr>
        <w:t>II</w:t>
      </w:r>
      <w:r w:rsidRPr="00486CA4">
        <w:rPr>
          <w:sz w:val="22"/>
          <w:szCs w:val="22"/>
        </w:rPr>
        <w:t>I Проект  гражданско-правового договора изложить в следующей редакции:</w:t>
      </w:r>
    </w:p>
    <w:p w:rsidR="008223F4" w:rsidRDefault="006A1BB8" w:rsidP="00232A11">
      <w:pPr>
        <w:rPr>
          <w:sz w:val="22"/>
          <w:szCs w:val="22"/>
        </w:rPr>
      </w:pPr>
      <w:r>
        <w:rPr>
          <w:sz w:val="22"/>
          <w:szCs w:val="22"/>
        </w:rPr>
        <w:t xml:space="preserve">Подпункт 4.1. </w:t>
      </w:r>
      <w:r w:rsidR="00B458FF">
        <w:rPr>
          <w:sz w:val="22"/>
          <w:szCs w:val="22"/>
        </w:rPr>
        <w:t>П</w:t>
      </w:r>
      <w:r w:rsidR="008223F4" w:rsidRPr="00486CA4">
        <w:rPr>
          <w:sz w:val="22"/>
          <w:szCs w:val="22"/>
        </w:rPr>
        <w:t>ункт</w:t>
      </w:r>
      <w:r>
        <w:rPr>
          <w:sz w:val="22"/>
          <w:szCs w:val="22"/>
        </w:rPr>
        <w:t>а</w:t>
      </w:r>
      <w:r w:rsidR="008223F4" w:rsidRPr="00486CA4">
        <w:rPr>
          <w:sz w:val="22"/>
          <w:szCs w:val="22"/>
        </w:rPr>
        <w:t xml:space="preserve"> 4. Сроки оказания услуг</w:t>
      </w:r>
      <w:r w:rsidR="00623278" w:rsidRPr="00486CA4">
        <w:rPr>
          <w:sz w:val="22"/>
          <w:szCs w:val="22"/>
        </w:rPr>
        <w:t xml:space="preserve"> п</w:t>
      </w:r>
      <w:r w:rsidR="008223F4" w:rsidRPr="00486CA4">
        <w:rPr>
          <w:color w:val="000000"/>
          <w:kern w:val="16"/>
          <w:sz w:val="22"/>
          <w:szCs w:val="22"/>
        </w:rPr>
        <w:t xml:space="preserve">одпункт </w:t>
      </w:r>
      <w:r>
        <w:rPr>
          <w:color w:val="000000"/>
          <w:kern w:val="16"/>
          <w:sz w:val="22"/>
          <w:szCs w:val="22"/>
        </w:rPr>
        <w:t>изложить в следующей редакции</w:t>
      </w:r>
      <w:r w:rsidR="008223F4" w:rsidRPr="00486CA4">
        <w:rPr>
          <w:color w:val="000000"/>
          <w:kern w:val="16"/>
          <w:sz w:val="22"/>
          <w:szCs w:val="22"/>
        </w:rPr>
        <w:t xml:space="preserve">: </w:t>
      </w:r>
      <w:r w:rsidR="00623278" w:rsidRPr="00486CA4">
        <w:rPr>
          <w:sz w:val="22"/>
          <w:szCs w:val="22"/>
        </w:rPr>
        <w:t>«</w:t>
      </w:r>
      <w:r>
        <w:rPr>
          <w:sz w:val="22"/>
          <w:szCs w:val="22"/>
        </w:rPr>
        <w:t xml:space="preserve">4.1. </w:t>
      </w:r>
      <w:r>
        <w:rPr>
          <w:color w:val="000000"/>
          <w:kern w:val="16"/>
        </w:rPr>
        <w:t xml:space="preserve">Услуги должны быть оказаны. </w:t>
      </w:r>
      <w:proofErr w:type="gramStart"/>
      <w:r>
        <w:rPr>
          <w:sz w:val="22"/>
          <w:szCs w:val="22"/>
        </w:rPr>
        <w:t>«Срок оказания услуг: со следующего дня после дня заключения гражданско-правового договора по 31.12.2015 (включительно)»</w:t>
      </w:r>
      <w:r w:rsidR="00623278" w:rsidRPr="00486CA4">
        <w:rPr>
          <w:sz w:val="22"/>
          <w:szCs w:val="22"/>
        </w:rPr>
        <w:t>)»</w:t>
      </w:r>
      <w:proofErr w:type="gramEnd"/>
    </w:p>
    <w:p w:rsidR="006A1BB8" w:rsidRPr="00486CA4" w:rsidRDefault="006A1BB8" w:rsidP="006A1BB8">
      <w:pPr>
        <w:ind w:hanging="567"/>
        <w:rPr>
          <w:sz w:val="22"/>
          <w:szCs w:val="22"/>
        </w:rPr>
      </w:pPr>
      <w:r>
        <w:rPr>
          <w:sz w:val="22"/>
          <w:szCs w:val="22"/>
        </w:rPr>
        <w:t>4.3.8. Приложение к гражданско-правовому договору слова «Замена вышедшего  из строя оборудования осуществляется за счет Исполнителя» заменить словами</w:t>
      </w:r>
      <w:proofErr w:type="gramStart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«Исполнитель осуществляет замену и настройку вышедшего из строя оборудования, стоимость данной услуги включена в услуги по ТО. Приобретение оборудования осуществляет за счет Заказчика</w:t>
      </w:r>
      <w:proofErr w:type="gramStart"/>
      <w:r>
        <w:rPr>
          <w:sz w:val="22"/>
          <w:szCs w:val="22"/>
        </w:rPr>
        <w:t>.»</w:t>
      </w:r>
      <w:proofErr w:type="gramEnd"/>
    </w:p>
    <w:p w:rsidR="00232A11" w:rsidRPr="00486CA4" w:rsidRDefault="006A1BB8" w:rsidP="00232A11">
      <w:pPr>
        <w:autoSpaceDE w:val="0"/>
        <w:autoSpaceDN w:val="0"/>
        <w:adjustRightInd w:val="0"/>
        <w:ind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4.3.9</w:t>
      </w:r>
      <w:r w:rsidR="00232A11" w:rsidRPr="00486CA4">
        <w:rPr>
          <w:sz w:val="22"/>
          <w:szCs w:val="22"/>
        </w:rPr>
        <w:t xml:space="preserve">. В Части </w:t>
      </w:r>
      <w:r w:rsidR="00232A11" w:rsidRPr="00486CA4">
        <w:rPr>
          <w:sz w:val="22"/>
          <w:szCs w:val="22"/>
          <w:lang w:val="en-US"/>
        </w:rPr>
        <w:t>IV</w:t>
      </w:r>
      <w:r w:rsidR="00232A11" w:rsidRPr="00486CA4">
        <w:rPr>
          <w:sz w:val="22"/>
          <w:szCs w:val="22"/>
        </w:rPr>
        <w:t>. Обоснование начальной (максимальной) цены гражданско-правового договора на оказание услуги по техническому обслуживанию системы охранного видеонаблюдения на 2015г слова «Замена вышедшего  из строя оборудования осуществляется за счет Исполнителя» заменить словами</w:t>
      </w:r>
      <w:proofErr w:type="gramStart"/>
      <w:r w:rsidR="00232A11" w:rsidRPr="00486CA4">
        <w:rPr>
          <w:sz w:val="22"/>
          <w:szCs w:val="22"/>
        </w:rPr>
        <w:t xml:space="preserve"> :</w:t>
      </w:r>
      <w:proofErr w:type="gramEnd"/>
      <w:r w:rsidR="00232A11" w:rsidRPr="00486CA4">
        <w:rPr>
          <w:sz w:val="22"/>
          <w:szCs w:val="22"/>
        </w:rPr>
        <w:t xml:space="preserve"> «Исполнитель осуществляет замену и настройку вышедшего из строя оборудования, стоимость данной услуги включена в услуги по ТО. Приобретение оборудования осуществляет </w:t>
      </w:r>
      <w:r w:rsidR="00B458FF">
        <w:rPr>
          <w:sz w:val="22"/>
          <w:szCs w:val="22"/>
        </w:rPr>
        <w:t>за счет Заказчика</w:t>
      </w:r>
      <w:proofErr w:type="gramStart"/>
      <w:r w:rsidR="00232A11" w:rsidRPr="00486CA4">
        <w:rPr>
          <w:sz w:val="22"/>
          <w:szCs w:val="22"/>
        </w:rPr>
        <w:t>.»</w:t>
      </w:r>
      <w:proofErr w:type="gramEnd"/>
    </w:p>
    <w:p w:rsidR="00232A11" w:rsidRPr="00232A11" w:rsidRDefault="00232A11" w:rsidP="00232A11"/>
    <w:p w:rsidR="003427B1" w:rsidRDefault="003427B1" w:rsidP="00642FC0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427B1" w:rsidRDefault="003427B1" w:rsidP="00642FC0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427B1" w:rsidRPr="003427B1" w:rsidRDefault="003427B1" w:rsidP="00642FC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27B1">
        <w:rPr>
          <w:rFonts w:ascii="Times New Roman" w:hAnsi="Times New Roman" w:cs="Times New Roman"/>
          <w:sz w:val="28"/>
          <w:szCs w:val="28"/>
        </w:rPr>
        <w:t>Директор                                                  В.В. П</w:t>
      </w:r>
      <w:bookmarkStart w:id="0" w:name="_GoBack"/>
      <w:bookmarkEnd w:id="0"/>
      <w:r w:rsidRPr="003427B1">
        <w:rPr>
          <w:rFonts w:ascii="Times New Roman" w:hAnsi="Times New Roman" w:cs="Times New Roman"/>
          <w:sz w:val="28"/>
          <w:szCs w:val="28"/>
        </w:rPr>
        <w:t xml:space="preserve">огребняк </w:t>
      </w:r>
    </w:p>
    <w:sectPr w:rsidR="003427B1" w:rsidRPr="003427B1" w:rsidSect="00486CA4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14442D3B"/>
    <w:multiLevelType w:val="hybridMultilevel"/>
    <w:tmpl w:val="8B34DB0C"/>
    <w:lvl w:ilvl="0" w:tplc="40E86FE2">
      <w:start w:val="3"/>
      <w:numFmt w:val="upperRoman"/>
      <w:lvlText w:val="%1."/>
      <w:lvlJc w:val="left"/>
      <w:pPr>
        <w:ind w:left="1080" w:hanging="72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AC24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3A38292A"/>
    <w:multiLevelType w:val="multilevel"/>
    <w:tmpl w:val="F0E2A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6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40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>
    <w:nsid w:val="5FB6097A"/>
    <w:multiLevelType w:val="multilevel"/>
    <w:tmpl w:val="BC26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740068F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75162FDA"/>
    <w:multiLevelType w:val="hybridMultilevel"/>
    <w:tmpl w:val="07D6F700"/>
    <w:lvl w:ilvl="0" w:tplc="FFFFFFFF">
      <w:start w:val="1"/>
      <w:numFmt w:val="decimal"/>
      <w:lvlText w:val="Форма %1."/>
      <w:lvlJc w:val="left"/>
      <w:pPr>
        <w:ind w:left="1080" w:hanging="360"/>
      </w:pPr>
      <w:rPr>
        <w:rFonts w:ascii="Times New Roman" w:hAnsi="Times New Roman" w:hint="default"/>
        <w:b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A2DF2"/>
    <w:rsid w:val="000412FB"/>
    <w:rsid w:val="00095B83"/>
    <w:rsid w:val="000A2DF2"/>
    <w:rsid w:val="000A4552"/>
    <w:rsid w:val="000C1761"/>
    <w:rsid w:val="000F33F4"/>
    <w:rsid w:val="00110377"/>
    <w:rsid w:val="00112F55"/>
    <w:rsid w:val="001407B4"/>
    <w:rsid w:val="001D51A0"/>
    <w:rsid w:val="001D7230"/>
    <w:rsid w:val="001E0718"/>
    <w:rsid w:val="00214754"/>
    <w:rsid w:val="00232A11"/>
    <w:rsid w:val="00276851"/>
    <w:rsid w:val="00292825"/>
    <w:rsid w:val="002A2E47"/>
    <w:rsid w:val="002D16D0"/>
    <w:rsid w:val="00311265"/>
    <w:rsid w:val="003427B1"/>
    <w:rsid w:val="00351342"/>
    <w:rsid w:val="0035164E"/>
    <w:rsid w:val="003559AF"/>
    <w:rsid w:val="003F2397"/>
    <w:rsid w:val="00440181"/>
    <w:rsid w:val="00443E09"/>
    <w:rsid w:val="004650E2"/>
    <w:rsid w:val="00486CA4"/>
    <w:rsid w:val="004A2A82"/>
    <w:rsid w:val="004C7D24"/>
    <w:rsid w:val="004D79DF"/>
    <w:rsid w:val="005471E0"/>
    <w:rsid w:val="0054790F"/>
    <w:rsid w:val="00586B94"/>
    <w:rsid w:val="005E2D9D"/>
    <w:rsid w:val="005F3F2C"/>
    <w:rsid w:val="00603973"/>
    <w:rsid w:val="00605018"/>
    <w:rsid w:val="00623278"/>
    <w:rsid w:val="00642FC0"/>
    <w:rsid w:val="006456A1"/>
    <w:rsid w:val="006A1BB8"/>
    <w:rsid w:val="006F1D2C"/>
    <w:rsid w:val="006F661F"/>
    <w:rsid w:val="00702713"/>
    <w:rsid w:val="007125A3"/>
    <w:rsid w:val="0074393C"/>
    <w:rsid w:val="00763A70"/>
    <w:rsid w:val="0077523D"/>
    <w:rsid w:val="007803CE"/>
    <w:rsid w:val="00783B5A"/>
    <w:rsid w:val="007971DF"/>
    <w:rsid w:val="008223F4"/>
    <w:rsid w:val="008479CD"/>
    <w:rsid w:val="00854532"/>
    <w:rsid w:val="00881E94"/>
    <w:rsid w:val="008A7A68"/>
    <w:rsid w:val="008B29D0"/>
    <w:rsid w:val="008B6D7D"/>
    <w:rsid w:val="008D763B"/>
    <w:rsid w:val="009013DB"/>
    <w:rsid w:val="00941147"/>
    <w:rsid w:val="00995AF7"/>
    <w:rsid w:val="009B6270"/>
    <w:rsid w:val="00A11B19"/>
    <w:rsid w:val="00A27214"/>
    <w:rsid w:val="00A66479"/>
    <w:rsid w:val="00A93C15"/>
    <w:rsid w:val="00AD0302"/>
    <w:rsid w:val="00B35980"/>
    <w:rsid w:val="00B458FF"/>
    <w:rsid w:val="00B56A0F"/>
    <w:rsid w:val="00B637D4"/>
    <w:rsid w:val="00B96E13"/>
    <w:rsid w:val="00BA75F1"/>
    <w:rsid w:val="00BC3714"/>
    <w:rsid w:val="00BF0523"/>
    <w:rsid w:val="00C111DC"/>
    <w:rsid w:val="00C30A51"/>
    <w:rsid w:val="00C34F9B"/>
    <w:rsid w:val="00C768A2"/>
    <w:rsid w:val="00CD3799"/>
    <w:rsid w:val="00CE28CC"/>
    <w:rsid w:val="00D01D8B"/>
    <w:rsid w:val="00D80883"/>
    <w:rsid w:val="00D82CAE"/>
    <w:rsid w:val="00DC375B"/>
    <w:rsid w:val="00DC7294"/>
    <w:rsid w:val="00DD146D"/>
    <w:rsid w:val="00DD5677"/>
    <w:rsid w:val="00E070DC"/>
    <w:rsid w:val="00E273C7"/>
    <w:rsid w:val="00E90545"/>
    <w:rsid w:val="00EA01D7"/>
    <w:rsid w:val="00F24C89"/>
    <w:rsid w:val="00F771F6"/>
    <w:rsid w:val="00F84055"/>
    <w:rsid w:val="00FA5BCF"/>
    <w:rsid w:val="00FB2088"/>
    <w:rsid w:val="00FC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51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2D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8B2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">
    <w:name w:val="Заголовок 1 Знак"/>
    <w:aliases w:val="Document Header1 Знак"/>
    <w:rsid w:val="008B29D0"/>
    <w:rPr>
      <w:rFonts w:cs="Times New Roman"/>
      <w:b/>
      <w:kern w:val="28"/>
      <w:sz w:val="36"/>
      <w:lang w:val="ru-RU" w:eastAsia="ru-RU" w:bidi="ar-SA"/>
    </w:rPr>
  </w:style>
  <w:style w:type="character" w:styleId="a4">
    <w:name w:val="annotation reference"/>
    <w:semiHidden/>
    <w:rsid w:val="000A2DF2"/>
    <w:rPr>
      <w:sz w:val="16"/>
      <w:szCs w:val="16"/>
    </w:rPr>
  </w:style>
  <w:style w:type="paragraph" w:styleId="a5">
    <w:name w:val="annotation text"/>
    <w:basedOn w:val="a"/>
    <w:semiHidden/>
    <w:rsid w:val="000A2DF2"/>
    <w:rPr>
      <w:sz w:val="20"/>
      <w:szCs w:val="20"/>
    </w:rPr>
  </w:style>
  <w:style w:type="paragraph" w:styleId="a6">
    <w:name w:val="annotation subject"/>
    <w:basedOn w:val="a5"/>
    <w:next w:val="a5"/>
    <w:semiHidden/>
    <w:rsid w:val="000A2DF2"/>
    <w:rPr>
      <w:b/>
      <w:bCs/>
    </w:rPr>
  </w:style>
  <w:style w:type="paragraph" w:styleId="a7">
    <w:name w:val="Body Text"/>
    <w:basedOn w:val="a"/>
    <w:link w:val="a8"/>
    <w:unhideWhenUsed/>
    <w:rsid w:val="008223F4"/>
    <w:pPr>
      <w:spacing w:after="120"/>
      <w:jc w:val="both"/>
    </w:pPr>
    <w:rPr>
      <w:lang/>
    </w:rPr>
  </w:style>
  <w:style w:type="character" w:customStyle="1" w:styleId="a8">
    <w:name w:val="Основной текст Знак"/>
    <w:basedOn w:val="a0"/>
    <w:link w:val="a7"/>
    <w:rsid w:val="008223F4"/>
    <w:rPr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2D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">
    <w:name w:val="Заголовок 1 Знак"/>
    <w:aliases w:val="Document Header1 Знак"/>
    <w:rPr>
      <w:rFonts w:cs="Times New Roman"/>
      <w:b/>
      <w:kern w:val="28"/>
      <w:sz w:val="36"/>
      <w:lang w:val="ru-RU" w:eastAsia="ru-RU" w:bidi="ar-SA"/>
    </w:rPr>
  </w:style>
  <w:style w:type="character" w:styleId="a4">
    <w:name w:val="annotation reference"/>
    <w:semiHidden/>
    <w:rsid w:val="000A2DF2"/>
    <w:rPr>
      <w:sz w:val="16"/>
      <w:szCs w:val="16"/>
    </w:rPr>
  </w:style>
  <w:style w:type="paragraph" w:styleId="a5">
    <w:name w:val="annotation text"/>
    <w:basedOn w:val="a"/>
    <w:semiHidden/>
    <w:rsid w:val="000A2DF2"/>
    <w:rPr>
      <w:sz w:val="20"/>
      <w:szCs w:val="20"/>
    </w:rPr>
  </w:style>
  <w:style w:type="paragraph" w:styleId="a6">
    <w:name w:val="annotation subject"/>
    <w:basedOn w:val="a5"/>
    <w:next w:val="a5"/>
    <w:semiHidden/>
    <w:rsid w:val="000A2D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1029</Words>
  <Characters>6839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</vt:lpstr>
    </vt:vector>
  </TitlesOfParts>
  <Manager>Храмкин А.А.</Manager>
  <Company>Институт госзакупок РАГС</Company>
  <LinksUpToDate>false</LinksUpToDate>
  <CharactersWithSpaces>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</dc:title>
  <dc:creator>Воробьева О.М., Вдовина В.В., Волосатова А.В., Ермаков В.А.</dc:creator>
  <cp:lastModifiedBy>reserv</cp:lastModifiedBy>
  <cp:revision>32</cp:revision>
  <cp:lastPrinted>2014-12-11T05:44:00Z</cp:lastPrinted>
  <dcterms:created xsi:type="dcterms:W3CDTF">2013-07-19T03:04:00Z</dcterms:created>
  <dcterms:modified xsi:type="dcterms:W3CDTF">2014-12-11T06:13:00Z</dcterms:modified>
</cp:coreProperties>
</file>